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8FB0" w14:textId="77777777" w:rsidR="002D6C4A" w:rsidRDefault="00546E64" w:rsidP="00546E64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46E64">
        <w:rPr>
          <w:rFonts w:ascii="TH SarabunPSK" w:hAnsi="TH SarabunPSK" w:cs="TH SarabunPSK"/>
          <w:b/>
          <w:bCs/>
          <w:sz w:val="24"/>
          <w:szCs w:val="32"/>
          <w:cs/>
        </w:rPr>
        <w:t>แผนบริหารความเสี่ยงและควบคุมภายใน</w:t>
      </w:r>
    </w:p>
    <w:p w14:paraId="13364D86" w14:textId="77777777" w:rsidR="00546E64" w:rsidRDefault="00546E64" w:rsidP="00546E64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มหาวิทยาลัยเทคโนโลยีราชมงคลตะวันออก</w:t>
      </w:r>
    </w:p>
    <w:p w14:paraId="2548C774" w14:textId="04D9FE3A" w:rsidR="00546E64" w:rsidRPr="00D5176A" w:rsidRDefault="00546E64" w:rsidP="00E6124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7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8D1323" w:rsidRPr="00D5176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176A" w:rsidRPr="00D5176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517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176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ตุลาคม </w:t>
      </w:r>
      <w:r w:rsidR="00A40516"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6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ถึง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กันยายน </w:t>
      </w:r>
      <w:r w:rsidR="00A40516"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D5176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0" w:name="_GoBack"/>
      <w:bookmarkEnd w:id="0"/>
    </w:p>
    <w:p w14:paraId="74186256" w14:textId="77777777" w:rsidR="00546E64" w:rsidRDefault="00546E64" w:rsidP="00546E64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19"/>
        <w:tblW w:w="15304" w:type="dxa"/>
        <w:tblLayout w:type="fixed"/>
        <w:tblLook w:val="04A0" w:firstRow="1" w:lastRow="0" w:firstColumn="1" w:lastColumn="0" w:noHBand="0" w:noVBand="1"/>
      </w:tblPr>
      <w:tblGrid>
        <w:gridCol w:w="1559"/>
        <w:gridCol w:w="1697"/>
        <w:gridCol w:w="1701"/>
        <w:gridCol w:w="425"/>
        <w:gridCol w:w="567"/>
        <w:gridCol w:w="850"/>
        <w:gridCol w:w="426"/>
        <w:gridCol w:w="1842"/>
        <w:gridCol w:w="1985"/>
        <w:gridCol w:w="1843"/>
        <w:gridCol w:w="1534"/>
        <w:gridCol w:w="875"/>
      </w:tblGrid>
      <w:tr w:rsidR="00D5176A" w14:paraId="45E347BE" w14:textId="77777777" w:rsidTr="00F34521">
        <w:trPr>
          <w:tblHeader/>
        </w:trPr>
        <w:tc>
          <w:tcPr>
            <w:tcW w:w="15304" w:type="dxa"/>
            <w:gridSpan w:val="12"/>
            <w:vAlign w:val="center"/>
          </w:tcPr>
          <w:p w14:paraId="27215C6B" w14:textId="77777777" w:rsidR="00D5176A" w:rsidRPr="00EF0B4C" w:rsidRDefault="00D5176A" w:rsidP="00F34521">
            <w:pPr>
              <w:pStyle w:val="NoSpacing"/>
              <w:spacing w:after="24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ประเด็นยุทธศาสตร์ที่ ......................................................................................</w:t>
            </w:r>
          </w:p>
        </w:tc>
      </w:tr>
      <w:tr w:rsidR="00D5176A" w14:paraId="53BDAE23" w14:textId="77777777" w:rsidTr="00F34521">
        <w:trPr>
          <w:tblHeader/>
        </w:trPr>
        <w:tc>
          <w:tcPr>
            <w:tcW w:w="1559" w:type="dxa"/>
            <w:vMerge w:val="restart"/>
            <w:vAlign w:val="center"/>
          </w:tcPr>
          <w:p w14:paraId="3B4419D1" w14:textId="77777777" w:rsidR="00D5176A" w:rsidRDefault="00D5176A" w:rsidP="00F34521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ประเภท</w:t>
            </w:r>
          </w:p>
          <w:p w14:paraId="3E9F3FF1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697" w:type="dxa"/>
            <w:vMerge w:val="restart"/>
            <w:vAlign w:val="center"/>
          </w:tcPr>
          <w:p w14:paraId="7E64D24B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701" w:type="dxa"/>
            <w:vMerge w:val="restart"/>
            <w:vAlign w:val="center"/>
          </w:tcPr>
          <w:p w14:paraId="7CE48DF7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ปัจจัยเสี่ยง</w:t>
            </w:r>
          </w:p>
        </w:tc>
        <w:tc>
          <w:tcPr>
            <w:tcW w:w="6095" w:type="dxa"/>
            <w:gridSpan w:val="6"/>
          </w:tcPr>
          <w:p w14:paraId="67272D58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การวิเคราะห์ความเสี่ยง</w:t>
            </w:r>
          </w:p>
        </w:tc>
        <w:tc>
          <w:tcPr>
            <w:tcW w:w="4252" w:type="dxa"/>
            <w:gridSpan w:val="3"/>
          </w:tcPr>
          <w:p w14:paraId="65038978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แผนบริหารความเสี่ยง</w:t>
            </w:r>
          </w:p>
        </w:tc>
      </w:tr>
      <w:tr w:rsidR="00D5176A" w14:paraId="081B986D" w14:textId="77777777" w:rsidTr="00F34521">
        <w:trPr>
          <w:tblHeader/>
        </w:trPr>
        <w:tc>
          <w:tcPr>
            <w:tcW w:w="1559" w:type="dxa"/>
            <w:vMerge/>
          </w:tcPr>
          <w:p w14:paraId="2ECE63FC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7" w:type="dxa"/>
            <w:vMerge/>
            <w:vAlign w:val="center"/>
          </w:tcPr>
          <w:p w14:paraId="3EDE8A45" w14:textId="77777777" w:rsidR="00D5176A" w:rsidRPr="00EF0B4C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A6B5D18" w14:textId="77777777" w:rsidR="00D5176A" w:rsidRPr="00EF0B4C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gridSpan w:val="4"/>
          </w:tcPr>
          <w:p w14:paraId="03DF4E5E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การประเมินความเสี่ยง</w:t>
            </w:r>
          </w:p>
        </w:tc>
        <w:tc>
          <w:tcPr>
            <w:tcW w:w="1842" w:type="dxa"/>
            <w:vMerge w:val="restart"/>
          </w:tcPr>
          <w:p w14:paraId="28CE2E50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การควบคุม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การแก้ปัญหา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 xml:space="preserve">ที่มีอยู่เดิม </w:t>
            </w:r>
          </w:p>
          <w:p w14:paraId="08D37574" w14:textId="77777777" w:rsidR="00D5176A" w:rsidRPr="00EF0B4C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334D9412" w14:textId="77777777" w:rsidR="00D5176A" w:rsidRPr="00EF0B4C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รายละเอียด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ผลการประเมินการควบคุมเดิมที่มีอยู่ก่อนได้ผลหรือไม่</w:t>
            </w:r>
          </w:p>
        </w:tc>
        <w:tc>
          <w:tcPr>
            <w:tcW w:w="1843" w:type="dxa"/>
            <w:vMerge w:val="restart"/>
            <w:vAlign w:val="center"/>
          </w:tcPr>
          <w:p w14:paraId="42364178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การจัดการความเสี่ยง</w:t>
            </w:r>
          </w:p>
          <w:p w14:paraId="367A64A6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4" w:type="dxa"/>
            <w:vMerge w:val="restart"/>
          </w:tcPr>
          <w:p w14:paraId="1073F5CC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4BA93D25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KPI 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+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875" w:type="dxa"/>
            <w:vMerge w:val="restart"/>
            <w:vAlign w:val="center"/>
          </w:tcPr>
          <w:p w14:paraId="369B8A76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กำหนดเสร็จ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ผู้รับผิดชอบ</w:t>
            </w:r>
          </w:p>
        </w:tc>
      </w:tr>
      <w:tr w:rsidR="00D5176A" w14:paraId="027E8E49" w14:textId="77777777" w:rsidTr="00F34521">
        <w:trPr>
          <w:cantSplit/>
          <w:trHeight w:val="1691"/>
          <w:tblHeader/>
        </w:trPr>
        <w:tc>
          <w:tcPr>
            <w:tcW w:w="1559" w:type="dxa"/>
            <w:vMerge/>
          </w:tcPr>
          <w:p w14:paraId="25B352FC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6B8348AA" w14:textId="77777777" w:rsidR="00D5176A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8787AA" w14:textId="77777777" w:rsidR="00D5176A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86C396F" w14:textId="77777777" w:rsidR="00D5176A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  <w:cs/>
                <w:lang w:val="th-TH"/>
              </w:rPr>
              <w:t>โอกาส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  <w:sym w:font="Wingdings 2" w:char="F06A"/>
            </w:r>
          </w:p>
        </w:tc>
        <w:tc>
          <w:tcPr>
            <w:tcW w:w="567" w:type="dxa"/>
            <w:textDirection w:val="btLr"/>
            <w:vAlign w:val="center"/>
          </w:tcPr>
          <w:p w14:paraId="2AE42567" w14:textId="77777777" w:rsidR="00D5176A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  <w:cs/>
                <w:lang w:val="th-TH"/>
              </w:rPr>
              <w:t>ผลกระทบ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  <w:sym w:font="Wingdings 2" w:char="F06B"/>
            </w:r>
          </w:p>
        </w:tc>
        <w:tc>
          <w:tcPr>
            <w:tcW w:w="850" w:type="dxa"/>
            <w:textDirection w:val="btLr"/>
          </w:tcPr>
          <w:p w14:paraId="0D7B9E3D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0"/>
                <w:cs/>
                <w:lang w:val="th-TH"/>
              </w:rPr>
              <w:t>ระดับความเสี่ยง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C"/>
            </w:r>
          </w:p>
          <w:p w14:paraId="5A723804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A"/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t xml:space="preserve"> x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B"/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=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C"/>
            </w:r>
          </w:p>
        </w:tc>
        <w:tc>
          <w:tcPr>
            <w:tcW w:w="426" w:type="dxa"/>
            <w:textDirection w:val="btLr"/>
            <w:vAlign w:val="center"/>
          </w:tcPr>
          <w:p w14:paraId="6ADBD195" w14:textId="77777777" w:rsidR="00D5176A" w:rsidRDefault="00D5176A" w:rsidP="00F3452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  <w:cs/>
                <w:lang w:val="th-TH"/>
              </w:rPr>
              <w:t>ลำดับความเสี่ยง</w:t>
            </w:r>
          </w:p>
        </w:tc>
        <w:tc>
          <w:tcPr>
            <w:tcW w:w="1842" w:type="dxa"/>
            <w:vMerge/>
            <w:vAlign w:val="center"/>
          </w:tcPr>
          <w:p w14:paraId="0E04430F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48D48BA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vMerge/>
          </w:tcPr>
          <w:p w14:paraId="4B2BDCD7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1534" w:type="dxa"/>
            <w:vMerge/>
          </w:tcPr>
          <w:p w14:paraId="6CC3F2B4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875" w:type="dxa"/>
            <w:vMerge/>
          </w:tcPr>
          <w:p w14:paraId="3442D1FC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</w:tr>
      <w:tr w:rsidR="00D5176A" w14:paraId="582EE40B" w14:textId="77777777" w:rsidTr="00F34521">
        <w:tc>
          <w:tcPr>
            <w:tcW w:w="1559" w:type="dxa"/>
            <w:vAlign w:val="bottom"/>
          </w:tcPr>
          <w:p w14:paraId="4C2542E9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697" w:type="dxa"/>
          </w:tcPr>
          <w:p w14:paraId="4C84CDEC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701" w:type="dxa"/>
            <w:vAlign w:val="bottom"/>
          </w:tcPr>
          <w:p w14:paraId="1DDCA915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354F5602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842" w:type="dxa"/>
            <w:vAlign w:val="bottom"/>
          </w:tcPr>
          <w:p w14:paraId="3FA35A3A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  <w:vAlign w:val="bottom"/>
          </w:tcPr>
          <w:p w14:paraId="78C93231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843" w:type="dxa"/>
            <w:vAlign w:val="bottom"/>
          </w:tcPr>
          <w:p w14:paraId="59977ACF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534" w:type="dxa"/>
          </w:tcPr>
          <w:p w14:paraId="234F3E87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75" w:type="dxa"/>
            <w:vAlign w:val="bottom"/>
          </w:tcPr>
          <w:p w14:paraId="321E8707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D5176A" w14:paraId="5CA6A705" w14:textId="77777777" w:rsidTr="00F34521">
        <w:trPr>
          <w:trHeight w:val="2525"/>
        </w:trPr>
        <w:tc>
          <w:tcPr>
            <w:tcW w:w="1559" w:type="dxa"/>
          </w:tcPr>
          <w:p w14:paraId="19EF654C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ด้าน</w:t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</w:t>
            </w:r>
          </w:p>
        </w:tc>
        <w:tc>
          <w:tcPr>
            <w:tcW w:w="1697" w:type="dxa"/>
          </w:tcPr>
          <w:p w14:paraId="100DCC49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7C62BE6B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3300E06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596DF76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8077F44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2AA45E5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49483523" w14:textId="77777777" w:rsidR="00D5176A" w:rsidRPr="00D5176A" w:rsidRDefault="00D5176A" w:rsidP="00F34521">
            <w:pPr>
              <w:pStyle w:val="NoSpacing"/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76A"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A8"/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มี </w:t>
            </w:r>
            <w:r w:rsidRPr="00D5176A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อธิบาย</w:t>
            </w:r>
            <w:r w:rsidRPr="00D5176A">
              <w:rPr>
                <w:rFonts w:ascii="TH SarabunPSK" w:hAnsi="TH SarabunPSK" w:cs="TH SarabunPSK"/>
                <w:b/>
                <w:bCs/>
                <w:sz w:val="28"/>
                <w:cs/>
              </w:rPr>
              <w:t>) …………………………………………</w:t>
            </w:r>
          </w:p>
          <w:p w14:paraId="54EB0159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76A"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A8"/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ไม่มี</w:t>
            </w:r>
          </w:p>
          <w:p w14:paraId="426AABDF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955094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41F1D9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9A7898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0AF5C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EB3494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B4CB80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82C8FD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2B5C79" w14:textId="2C7862FA" w:rsidR="00D5176A" w:rsidRPr="00D5176A" w:rsidRDefault="00D5176A" w:rsidP="00F34521">
            <w:pPr>
              <w:pStyle w:val="NoSpacing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985" w:type="dxa"/>
          </w:tcPr>
          <w:p w14:paraId="04878938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EA7D52D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4" w:type="dxa"/>
          </w:tcPr>
          <w:p w14:paraId="3E1348B8" w14:textId="77777777" w:rsid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KPI :</w:t>
            </w:r>
          </w:p>
          <w:p w14:paraId="67AA0326" w14:textId="25F802FD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</w:tc>
        <w:tc>
          <w:tcPr>
            <w:tcW w:w="875" w:type="dxa"/>
          </w:tcPr>
          <w:p w14:paraId="0047C6EA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A573648" w14:textId="77777777" w:rsidR="00546E64" w:rsidRPr="00546E64" w:rsidRDefault="00546E64" w:rsidP="006E5F40">
      <w:pPr>
        <w:pStyle w:val="NoSpacing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546E64" w:rsidRPr="00546E64" w:rsidSect="00546E64">
      <w:headerReference w:type="default" r:id="rId8"/>
      <w:pgSz w:w="15840" w:h="12240" w:orient="landscape" w:code="1"/>
      <w:pgMar w:top="864" w:right="576" w:bottom="576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9B526" w14:textId="77777777" w:rsidR="009A0080" w:rsidRDefault="009A0080" w:rsidP="00ED282B">
      <w:pPr>
        <w:spacing w:after="0" w:line="240" w:lineRule="auto"/>
      </w:pPr>
      <w:r>
        <w:separator/>
      </w:r>
    </w:p>
  </w:endnote>
  <w:endnote w:type="continuationSeparator" w:id="0">
    <w:p w14:paraId="5EF117FB" w14:textId="77777777" w:rsidR="009A0080" w:rsidRDefault="009A0080" w:rsidP="00ED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46B6" w14:textId="77777777" w:rsidR="009A0080" w:rsidRDefault="009A0080" w:rsidP="00ED282B">
      <w:pPr>
        <w:spacing w:after="0" w:line="240" w:lineRule="auto"/>
      </w:pPr>
      <w:r>
        <w:separator/>
      </w:r>
    </w:p>
  </w:footnote>
  <w:footnote w:type="continuationSeparator" w:id="0">
    <w:p w14:paraId="3E928CF0" w14:textId="77777777" w:rsidR="009A0080" w:rsidRDefault="009A0080" w:rsidP="00ED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ECAC" w14:textId="77777777" w:rsidR="00ED282B" w:rsidRPr="00ED282B" w:rsidRDefault="00ED282B" w:rsidP="00ED282B">
    <w:pPr>
      <w:pStyle w:val="NoSpacing"/>
      <w:jc w:val="right"/>
      <w:rPr>
        <w:rFonts w:ascii="TH SarabunPSK" w:hAnsi="TH SarabunPSK" w:cs="TH SarabunPSK"/>
        <w:b/>
        <w:bCs/>
        <w:sz w:val="28"/>
        <w:szCs w:val="36"/>
      </w:rPr>
    </w:pPr>
    <w:r w:rsidRPr="00ED282B">
      <w:rPr>
        <w:rFonts w:ascii="TH SarabunPSK" w:hAnsi="TH SarabunPSK" w:cs="TH SarabunPSK"/>
        <w:b/>
        <w:bCs/>
        <w:sz w:val="28"/>
        <w:szCs w:val="36"/>
      </w:rPr>
      <w:t>RMUTTO</w:t>
    </w:r>
    <w:r w:rsidRPr="00ED282B">
      <w:rPr>
        <w:rFonts w:ascii="TH SarabunPSK" w:hAnsi="TH SarabunPSK" w:cs="TH SarabunPSK"/>
        <w:b/>
        <w:bCs/>
        <w:sz w:val="28"/>
        <w:cs/>
      </w:rPr>
      <w:t>-</w:t>
    </w:r>
    <w:r w:rsidRPr="00ED282B">
      <w:rPr>
        <w:rFonts w:ascii="TH SarabunPSK" w:hAnsi="TH SarabunPSK" w:cs="TH SarabunPSK"/>
        <w:b/>
        <w:bCs/>
        <w:sz w:val="28"/>
        <w:szCs w:val="36"/>
      </w:rPr>
      <w:t>ERM</w:t>
    </w:r>
    <w:r w:rsidRPr="00ED282B">
      <w:rPr>
        <w:rFonts w:ascii="TH SarabunPSK" w:hAnsi="TH SarabunPSK" w:cs="TH SarabunPSK"/>
        <w:b/>
        <w:bCs/>
        <w:sz w:val="28"/>
        <w:cs/>
      </w:rPr>
      <w:t>-</w:t>
    </w:r>
    <w:r w:rsidRPr="00ED282B">
      <w:rPr>
        <w:rFonts w:ascii="TH SarabunPSK" w:hAnsi="TH SarabunPSK" w:cs="TH SarabunPSK"/>
        <w:b/>
        <w:bCs/>
        <w:sz w:val="28"/>
        <w:szCs w:val="36"/>
      </w:rPr>
      <w:t>1</w:t>
    </w:r>
  </w:p>
  <w:p w14:paraId="3DD64B64" w14:textId="77777777" w:rsidR="00ED282B" w:rsidRDefault="00ED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5892"/>
    <w:multiLevelType w:val="hybridMultilevel"/>
    <w:tmpl w:val="46C442F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2B"/>
    <w:rsid w:val="001C2E02"/>
    <w:rsid w:val="002D6C4A"/>
    <w:rsid w:val="003D33D1"/>
    <w:rsid w:val="004134B5"/>
    <w:rsid w:val="004D62D8"/>
    <w:rsid w:val="004F6F1B"/>
    <w:rsid w:val="00546E64"/>
    <w:rsid w:val="005947F5"/>
    <w:rsid w:val="00595FEB"/>
    <w:rsid w:val="005C5297"/>
    <w:rsid w:val="005C68A1"/>
    <w:rsid w:val="006C76E8"/>
    <w:rsid w:val="006E5F40"/>
    <w:rsid w:val="007D1533"/>
    <w:rsid w:val="007D55D6"/>
    <w:rsid w:val="008D1323"/>
    <w:rsid w:val="009378B4"/>
    <w:rsid w:val="009A0080"/>
    <w:rsid w:val="009C05F4"/>
    <w:rsid w:val="00A40516"/>
    <w:rsid w:val="00A50B0E"/>
    <w:rsid w:val="00A8397E"/>
    <w:rsid w:val="00B57151"/>
    <w:rsid w:val="00BA2A8B"/>
    <w:rsid w:val="00BF7511"/>
    <w:rsid w:val="00C45352"/>
    <w:rsid w:val="00D5176A"/>
    <w:rsid w:val="00E61247"/>
    <w:rsid w:val="00ED282B"/>
    <w:rsid w:val="00F2722C"/>
    <w:rsid w:val="00F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F210"/>
  <w15:docId w15:val="{BB86B57F-F0C8-49D1-A9DC-9186156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6A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2B"/>
  </w:style>
  <w:style w:type="paragraph" w:styleId="Footer">
    <w:name w:val="footer"/>
    <w:basedOn w:val="Normal"/>
    <w:link w:val="FooterChar"/>
    <w:uiPriority w:val="99"/>
    <w:unhideWhenUsed/>
    <w:rsid w:val="00ED2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2B"/>
  </w:style>
  <w:style w:type="paragraph" w:styleId="NoSpacing">
    <w:name w:val="No Spacing"/>
    <w:uiPriority w:val="99"/>
    <w:qFormat/>
    <w:rsid w:val="00ED282B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54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D2C5-8826-4816-B5FE-B7C67269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lenovo54</cp:lastModifiedBy>
  <cp:revision>2</cp:revision>
  <cp:lastPrinted>2023-10-02T04:43:00Z</cp:lastPrinted>
  <dcterms:created xsi:type="dcterms:W3CDTF">2024-02-14T01:56:00Z</dcterms:created>
  <dcterms:modified xsi:type="dcterms:W3CDTF">2024-02-14T01:56:00Z</dcterms:modified>
</cp:coreProperties>
</file>