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แผนพัฒนาคุณภาพ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(Improvement Plan)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จากผลการประเมินคุณภาพการศึกษา ปีการศึกษา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2564 </w:t>
      </w:r>
    </w:p>
    <w:p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ระดับมหาวิทยาลัย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ของมหาวิทยาลัยเทคโนโลยีราชมงคลตะวันออก</w:t>
      </w:r>
    </w:p>
    <w:tbl>
      <w:tblPr>
        <w:tblStyle w:val="4"/>
        <w:tblW w:w="15618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725"/>
        <w:gridCol w:w="2495"/>
        <w:gridCol w:w="1440"/>
        <w:gridCol w:w="1800"/>
        <w:gridCol w:w="3022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83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(1)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ข้อเสนอแนะเพื่อการพัฒนาจากคณะกรรมการประเมินคุณภาพ</w:t>
            </w:r>
          </w:p>
        </w:tc>
        <w:tc>
          <w:tcPr>
            <w:tcW w:w="272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(2)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การดำเนินการ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กิจกรรม</w:t>
            </w:r>
          </w:p>
        </w:tc>
        <w:tc>
          <w:tcPr>
            <w:tcW w:w="249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(3)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ตัวชี้วัดความสำเร็จจากการดำเนินงานตามแนวทาง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(4)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ผู้รับผิดชอบ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</w:rPr>
              <w:t>(5)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ระยะเวลาดำเนินการ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ผลการดำเนินงาน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</w:trPr>
        <w:tc>
          <w:tcPr>
            <w:tcW w:w="2838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  <w:tc>
          <w:tcPr>
            <w:tcW w:w="2725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</w:pPr>
          </w:p>
        </w:tc>
        <w:tc>
          <w:tcPr>
            <w:tcW w:w="2495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  <w:vMerge w:val="continue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22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ผลลัพธ์ที่ได้จากการดำเนินการ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โครงการ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กิจกรรม 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C"/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บรรลุ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val="th-TH"/>
              </w:rPr>
              <w:sym w:font="Wingdings" w:char="F0FB"/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ไม่บรรลุ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/>
              </w:rPr>
              <w:t xml:space="preserve">? </w:t>
            </w:r>
            <w:r>
              <w:rPr>
                <w:rFonts w:hint="cs"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ระบุไม่ได้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องค์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ประกอบที่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การผลิตบัณฑิต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  <w:t>ข้อเสนอแนะเพื่อการพัฒนา</w:t>
            </w:r>
          </w:p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มหาวิทยาลัยควรมีการทำแผนพัฒนาแบบบูรณาการในการเข้าสู่ตำแหน่งทางวิชาการของบุคลากร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ทั้งสายสนับสนุนและสายวิชาการ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เช่น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การกำหนดภาระงาน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การทำ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PC incubation Program, Publication Partnership Program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ซึ่งทำให้บุคลากรสามารถเข้าสู่ตำแหน่งทางวิชาการมากขึ้น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ดำเนินการจัด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อบรมให้ความรู้เกี่ยวกับหลักเกณฑ์ใหม่ตามประกาศ 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วิธีการ ขั้นตอนและการเขียนผลงานทางวิชาการ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ตำรา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หนังสือ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บทความวิชาการ ฯลฯ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จัดทำ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โครงการ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คลินิกพี่เลี้ยง เพื่อช่วยให้คำปรึกษา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แนะนำ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แนวทางแก้ไขและเป็นกำลังใจในการเสนอขอผลงานทางวิชาการ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ตำรา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หนังสือ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งานวิจัย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บทความ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ดำเนินการ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จัดอบรมให้ความรู้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ด้านงานวิจัยของการทำงานน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เพื่อส่งเสริมความก้าวหน้าบุคลากรสายสนับสนุน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1.4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จัดทำเส้นทางอาชีพ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Career Path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เพื่อกำหนดเป้าหมายทำงานและการเติบโตในสายอาชีพของบุคลากรรายบุคคล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ร้อยละของจำนวนอาจารย์ที่มีตำแหน่งทางวิชาการ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ผศ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./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รศ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./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.)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เพิ่มขึ้น ไม่น้อยกว่าร้อยละ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ของอาจารย์มหาวิทยาลัย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 w:type="textWrapping"/>
            </w:r>
          </w:p>
          <w:p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จำนวนอาจารย์ที่ได้เสนอขอกำหนดตำแหน่งทางวิชาการจากการได้รับคำปรึกษาจากโครงการคลีนิคพี่เลี้ยง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ร้อยละของจำนวนบุคลากร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สายสนับสนุน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ที่มีการเข้าสู่ตำแหน่งสูงขึ้น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ชำนาญการ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ชำนาญการพิเศษ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เชี่ยวชาญ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เชี่ยวชาญพิเศษ เพิ่มขึ้นร้อยละ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ของบุคลากร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ที่มี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ตามเกณฑ์ขอกำหนดตำแหน่ง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ผู้อำนวยการกองบริหารงานบุคคล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>
            <w:pPr>
              <w:numPr>
                <w:ilvl w:val="0"/>
                <w:numId w:val="2"/>
              </w:numPr>
              <w:tabs>
                <w:tab w:val="left" w:pos="240"/>
                <w:tab w:val="clear" w:pos="312"/>
              </w:tabs>
              <w:autoSpaceDE w:val="0"/>
              <w:autoSpaceDN w:val="0"/>
              <w:adjustRightInd w:val="0"/>
              <w:ind w:right="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มหาวิทยาลัยควรมีการสร้างแรงจูงใจหรือมีสิ่งสนับสนุนอย่างเพียงพอ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ให้เกิดการพัฒนาหลักสูตรที่สามารถตอบโจทย์ทิศทางการขับเคลื่อนมหาวิทยาลัยให้สามารถบรรลุเป้าหมายที่กำหนดไว้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การจัดอบรมให้ความรู้ทางด้านเกณฑ์มาตรฐานหลักสูตรเพื่อให้หลักสูตรปรับปรุง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หลักสูตรใหม่มีการพัฒนาหลักสูตรให้เป็นไปตามเกณฑ์มาตรฐานหลักสูตร พ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.2565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และบรรลุเป้าหมายที่วางไว้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49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จำนวนหลักสูตรใหม่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หลักสูตรปรับปรุงที่มีการจัดการหลักสูตรเป็นไปตามรอบที่กำหนดให้เป็นไปตามเกณฑ์มาตรฐานหลักสูตร พ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.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2565 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ผู้อำนวยการสำนักส่งเสริมวิชาการและงานทะเบียน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กรกฎาคม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2564 -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มิถุนายน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องค์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ประกอบที่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การวิจัย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2838" w:type="dxa"/>
          </w:tcPr>
          <w:p>
            <w:pPr>
              <w:numPr>
                <w:ilvl w:val="0"/>
                <w:numId w:val="3"/>
              </w:num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มหาวิทยาลัยควรมีการติดตามผลงานวิจัยเพื่อการบริหารจัดการงานวิจัยที่ตกค้างจำนวนมาก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และอัพเดทให้เป็นปัจจุบันโดย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สวพ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ป็นผู้ดำเนินการและมีมาตรการในการดำเนินการเพื่อไม่ให้สูญเสียงบประมาณไปโดยเปล่าประโยชน์หรือไม่มีการตอบกลับ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>
            <w:pPr>
              <w:tabs>
                <w:tab w:val="left" w:pos="3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กำหนดแนวทางการติดตามงานวิจัยที่ค้างส่ง และปรับปรุงกระบวนการติดตามงานวิจัยเพื่อรักษาประโยชน์ของทางมหาวิทยาลัย</w:t>
            </w:r>
          </w:p>
          <w:p>
            <w:pPr>
              <w:tabs>
                <w:tab w:val="left" w:pos="3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ปรับปรุงฐานข้อมูลในระบบสารสนเทศให้เป็นปัจจุบัน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ผลของจำนวนงานวิจัยที่ค้างส่งมีสัดส่วนที่ลดลงอย่างน้อยร้อยละ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จัดทำฐานข้อมูลในระบบสารสนเทศที่เป็นปัจจุบันอยู่เสมอและนักวิจัยสามารถพร้อมใช้งานได้ตลอดเวลา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ผู้อำนวยการสถาบันวิจัยและพัฒนา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พฤษภาคม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2566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พฤษภาคม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38" w:type="dxa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2.4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เป็นตัวชี้วัดที่กำหนดขึ้นใหม่ด้านงบประมาณการพัฒนาเทคโนโลยี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นวัตกรรมเพื่อพัฒนาความเป็นผู้ประกอบการของมหาวิทยาลัย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โดยสามารถกำหนดสัดส่วนที่เหมาะสมไม่ต่ำกว่าร้อยละ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5 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พัฒนาด้านเทคโนโลยีและนวัตกรรมความเป็นผู้ประกอบการต่อสัดส่วนงบประมาณทั้งหมดเป็นจุดเริ่มต้นในการพัฒนาต่อยอดในอนาค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มากกว่าการลงนามความร่วมมือ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ปรับแก้ไขการกำหนดค่าเป้าหมายในปีการศึกษา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2565 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ศูนย์บ่มเพาะวิสาหกิจขอปรับแก้ไขเป็นงบประมาณการดำเนินงานเพื่อให้เกิดการพัฒนาความเป็นผู้ประกอบการของมหาวิทยาลัย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เป้าหมายในปีการศึกษา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2565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ผู้ประกอบการรายใหม่เกิดขึ้นไม่ต่ำกว่าร้อยละ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ผู้อำนวยการศูนย์บ่มเพาะ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วิสาหกิจ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พฤศจิกายน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2565 -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มกราคม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ความร่วมมือเพื่อพัฒนาผู้ประกอบการและส่งเสริมการสร้างนวัตกรรมกับภาคธุรกิจ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อุตสาหกรรมของมหาวิทยาลัย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(University - Industry Linkage)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ควรกำหนดเป้าหมายจากฐาน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MOA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ของมหาวิทยาลัยกับสัดส่วนของหน่วยงานที่สามารถดำเนินการได้ตั้งเป็นเป้า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หมาย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ท้าทายในแต่ละปี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และประเมินผลจากผลลัพธ์และผลผลิตของความร่วมมือดังกล่าวให้สะท้อนออกมาเป็นรูปธรรม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มากกว่าการลงนามความร่วมมือ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ดำเนินการปรับแก้ไขค่าเป้าหมายในปีการศึกษา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2565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เพื่อให้สอดคล้องกับข้อเสนอแนะจากคณะกรรมการทำให้เกิดประสิทธิภาพในการทำงานมากขึ้น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การทำความร่วมมือเพื่อพัฒนาผู้ประกอบการ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และส่งเสริมการสร้างนวัตกรรมกับภาคธุรกิจ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อุตสาหกรรมของมหาวิทยาลัย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ในปีการศึกษา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 xml:space="preserve"> 2565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ไม่น้อยกว่าร้อยละ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ผู้อำนวยการศูนย์บ่มเพาะ</w:t>
            </w: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วิสาหกิจ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พฤศจิกายน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2565 -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มกราคม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องค์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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ประกอบที่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บริการวิชาการ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สถาบันควรส่งเสริมและมีแผนการพัฒนาการบริการวิชาการแบบมีรายได้อย่างเต็มระบบ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ตั้งแต่ระบบหลักสูตรจนถึงมหาวิทยาลัย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เพื่อใช้เป็นการทดแทนรายได้จากการเก็บค่าลงทะเบียนในระบบเดิม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เช่น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การจดทะเบียนที่ปรึกษาในสาขางานที่มากขึ้นเพื่อทำการเพิ่มศักยภาพการเสนอตัวในการทำงานภาครัฐ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หรือหารายได้จากการอบรม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และถ่ายทอดเทคโนโลยีกับภาคเอกชนให้มากขึ้น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ประชุมชี้แจงแนวทางการดำเนินงานบริการวิชาการแบบหารายได้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และแบบให้เปล่า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tabs>
                <w:tab w:val="left" w:pos="3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มีปฏิทินดำเนินงานบริการวิชาการ ออนไลน์</w:t>
            </w:r>
          </w:p>
          <w:p>
            <w:pPr>
              <w:tabs>
                <w:tab w:val="left" w:pos="3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มีเอกสารการขึ้นทะเบียนที่ปรึกษาไทยเพื่อรองรับการเสนองานจากหน่วยงานภายนอก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ชุด</w:t>
            </w:r>
          </w:p>
          <w:p>
            <w:pPr>
              <w:tabs>
                <w:tab w:val="left" w:pos="3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มีการจัดทำคู่มือ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ขั้นตอนการขอรับบริการวิชาการแก่หน่วยงานภายนอก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ฉบับ</w:t>
            </w:r>
          </w:p>
          <w:p>
            <w:pPr>
              <w:tabs>
                <w:tab w:val="left" w:pos="3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มีแนวปฏิบัติการดำเนินงานบริการวิชาการทั้งแบบหารายได้ และแบบให้เปล่า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ชุด</w:t>
            </w:r>
          </w:p>
          <w:p>
            <w:pPr>
              <w:tabs>
                <w:tab w:val="left" w:pos="3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มีระเบียบที่เกี่ยวข้องกับบริการวิชาการแบบหารายได้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ผู้อำนวยการสถาบันวิจัยและพัฒนา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พฤษภาคม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2566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องค์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ประกอบที่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th-TH" w:bidi="th-TH"/>
              </w:rPr>
              <w:t>การทำนุบำรุงศิลปะและวัฒนธรรม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2838" w:type="dxa"/>
          </w:tcPr>
          <w:p>
            <w:pPr>
              <w:tabs>
                <w:tab w:val="left" w:pos="240"/>
              </w:tabs>
              <w:autoSpaceDE w:val="0"/>
              <w:autoSpaceDN w:val="0"/>
              <w:adjustRightInd w:val="0"/>
              <w:ind w:right="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มหาวิทยาลัยควรมีการเผยแพร่กิจกรรมด้านการทํานุบํารุงศิลปะและวัฒนธรรม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ควรระบุชื่อองค์ความรู้อย่างชัดเจน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และจัดกิจกรรมนักศึกษาที่สามารถให้นักศึกษาทุกเขตพื้นที่การศึกษาเข้าร่วมได้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แจ้งเวียนช่องทางการติดตามข่าวสาร ผ่านโซเชียลเน็ตเวิร์คช่องทาง เว็ปไซด์ เฟสบุ๊ค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>
            <w:pPr>
              <w:spacing w:after="0" w:line="240" w:lineRule="auto"/>
              <w:ind w:right="-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ชี้แจงแนวทาง วิธีการ ขั้นตอนการจัดทำองค์ความรู้ทางวัฒนธรรมของกิจกรรม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โครงการ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ประชุมหารือร่วมกับทุกคณะ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สถาบัน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สำนักวิชา เพื่อบูรณาการการจัดการเรียนการสอน โดยให้มีการส่งเสริม สนับสนุนงานด้านทำนุบำรุงศิลปะและวัฒนธรรม รวมถึงวัฒนธรรมชุมชนแต่ละเขตพื้นที่การศึกษา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เชิญชวนนักศึกษาทุกเขตพื้นที่การศึกษาเข้าร่วมกิจกรรม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โครงการด้านทำนุบำรุงศิลปวัฒนธรรม 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กำหนดรูปแบบกิจกรรมที่หลากหลายให้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นักศึกษาทุกเขตพื้นที่การศึกษาเข้าร่วมได้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ครอบคลุมทุกเขตพื้นที่การศึกษา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จำนวนผู้ติดตามช่องทางข่าวสารผ่านโซเชียลเน็ตเวิร์คต่างๆพิ่มขึ้นร้อยละ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  <w:t xml:space="preserve">5 </w:t>
            </w:r>
          </w:p>
          <w:p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ผลสัมฤทธิของการจัดทำองค์ความรู้ของกิจกรรมทางวัฒนธรรม</w:t>
            </w:r>
          </w:p>
          <w:p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</w:pPr>
          </w:p>
          <w:p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ทุกคณะมีการบูรณาการการจัดการเรียนการสอนด้านทำนุบำรุงศิลปวัฒนธรรมที่เพิ่มขึ้นจากเป้าหมายในปีที่ผ่านมา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ป้ายประชาสัมพันธ์เชิญชวนเข้าร่วมกิจรรม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โครงการด้านทำนุบำรุงศิลปวัฒนธรรม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การจัดกิจกรรมแบบ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Online / Onsite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/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ถ่ายทอดสดผ่านเฟสบุ๊ค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ให้นักศึกษาเข้าร่วมกิจกรรม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โครงการด้านทำนุบำรุงศิลปวัฒนธรรมของมหาวิทยาลัย 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ผู้อำนวยการสำนักส่งเสริมงานส่งเสริมภาพลักษณ์องค์กร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ปีการศึกษา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2565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ปีการศึกษา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2565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ปีการศึกษา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2565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ปีการศึกษา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2565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8" w:type="dxa"/>
            <w:gridSpan w:val="7"/>
            <w:shd w:val="clear" w:color="auto" w:fill="00B0F0"/>
          </w:tcPr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  <w:lang w:val="th-TH" w:bidi="th-TH"/>
              </w:rPr>
              <w:t>องค์ประกอบที่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5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  <w:lang w:val="th-TH" w:bidi="th-TH"/>
              </w:rPr>
              <w:t>การบริหารจัดการ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>
            <w:pPr>
              <w:tabs>
                <w:tab w:val="left" w:pos="2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มีระบบสารสนเทศเพื่อการบริหาร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(ERP)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แผนงบประมาณ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แผนบุคลากร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และแผนงานแล้ว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มหาวิทยาลัยควรเพิ่มระบบสารสนเทศเพื่องานวิชาการ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(ESS)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ซึ่งจะทำให้มีระบบสารสนเทศที่สมบูรณ์และสามารถควบคุมภารกิจของมหาวิทยาลัยในทุกมิติได้อย่างสมบูร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และจะทำให้มหาวิทยาลัยฯ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มีข้อมูลแบบ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Real time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เพื่อการตัดสินในในการขับเคลื่อนมหาวิทยาลัย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32"/>
                <w:szCs w:val="3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กองคลัง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2838" w:type="dxa"/>
          </w:tcPr>
          <w:p>
            <w:pPr>
              <w:tabs>
                <w:tab w:val="left" w:pos="2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ควรวางแผนพัฒนาระบบประกันคุณภาพแบบ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EdPEx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คู่ขนานไปกับระบบประกันคุณภาพภายใน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(SAR)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จะได้ผลักดันให้ทุกหน่วยงานกำหนดเป้าหมายองค์กรให้มีความท้าท้ายมากขึ้นในทิศทางของมหาวิทยาลัย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สำนักงานประกันคุณภาพจัดฝึกอบรมและฝึกปฏิบัติเกี่ยวกับระบบประกันคุณภาพภาพ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EdPEx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ควบคู่กับเกณฑ์ประเมินคุณภาพของต้นสังกัด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ให้กับบุคลากรมหาวิทยาลัย เพื่อเตรียมความพร้อมการใช้ระบบประกันคุณภาพแบบ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ต่อไป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อีกทั้งสำนักงานประกันคุณภาพจัดทำแบบสำรวจเพื่อเตรียมความพร้อมการใช้เกณฑ์ประกันคุณภาพ ระดับหลักสูตร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AUN QA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และ ระดับคณะ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EdPEx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เพื่อสำรวจความพร้อมทั้งระดับหลักสูตร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และระดับคณะ เพื่อนำมาวางแผนการทำงานต่อไป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บุคลากรที่เข้าร่วมโครงการมีความรู้ความเข้าใจของเกี่ยวกับ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ระบบประกันคุณภาพ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แบบหลักสูตร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AUN QA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และ ระดับคณะ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EdPEx 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โดยตั้งค่าเป้าหมายเริ่มต้นร้อยละ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5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ผู้อำนวยการสำนักงานประกันคุณภาพ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  <w:lang w:val="th-TH" w:bidi="th-TH"/>
              </w:rPr>
              <w:t xml:space="preserve">ปีการศึกษา </w:t>
            </w:r>
            <w:r>
              <w:rPr>
                <w:rFonts w:hint="cs" w:ascii="TH SarabunPSK" w:hAnsi="TH SarabunPSK" w:cs="TH SarabunPSK"/>
                <w:color w:val="FF0000"/>
                <w:sz w:val="30"/>
                <w:szCs w:val="30"/>
                <w:cs/>
              </w:rPr>
              <w:t>2565-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</w:rPr>
              <w:t>2567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</w:tcPr>
          <w:p>
            <w:pPr>
              <w:tabs>
                <w:tab w:val="left" w:pos="2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ทางมหาวิทยาลัยฯ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มีการส่งเสริมและกำกับติดตามอย่างเป็นรูปธรรม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และหากสถานการณ์ปกติมหาวิทยาลัยฯควรมีการแลกเปลี่ยนเรียนรู้จากองค์ความรู้ที่ได้จาการทำ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KM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ระหว่างหน่วยงาน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และควรนำองค์ความรู้ที่ได้จาก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KM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มากำหนดเพื่อให้ได้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Good Practice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ในการประเมินในระดับหลักสูตรต่อไป</w:t>
            </w:r>
          </w:p>
        </w:tc>
        <w:tc>
          <w:tcPr>
            <w:tcW w:w="272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ัดโครงการอบรมเชิงปฏิบัติการการจัดการความรู้เพื่อนำเสนอแนวปฏิบัติที่ดีและแลกเปลี่ยนเรียนรู้ระหว่างหน่วยงาน</w:t>
            </w:r>
          </w:p>
          <w:p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จัดทำแผนการจัดการความรู้โดยกำหนดกิจกรรม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ปี และ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2-5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ปีโดยให้เห็นถึงแนวทางปฏิบัติที่ดี</w:t>
            </w:r>
          </w:p>
        </w:tc>
        <w:tc>
          <w:tcPr>
            <w:tcW w:w="2495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องค์ความรู้ที่มีการนำมาปรับใช้ให้เกิดประโยชน์โดยแสดงเป็นลายลักษณ์อักษร</w:t>
            </w: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hint="cs"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  <w:t>-</w:t>
            </w:r>
            <w:r>
              <w:rPr>
                <w:rFonts w:hint="cs" w:ascii="TH SarabunPSK" w:hAnsi="TH SarabunPSK" w:cs="TH SarabunPSK"/>
                <w:color w:val="FF0000"/>
                <w:sz w:val="32"/>
                <w:szCs w:val="32"/>
                <w:cs/>
                <w:lang w:val="th-TH" w:bidi="th-TH"/>
              </w:rPr>
              <w:t>คู่มือแนวทางปฏิบัติที่ดีจากการแลกเปลี่ยนเรียนรู้และมีหน่วยงานนำไปใช้ในการปฏิบัติงาน</w:t>
            </w:r>
          </w:p>
        </w:tc>
        <w:tc>
          <w:tcPr>
            <w:tcW w:w="144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ผู้อำนวยการกองบริหารงานบุคคล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ภายใน พฤษภาคม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2566</w:t>
            </w:r>
          </w:p>
        </w:tc>
        <w:tc>
          <w:tcPr>
            <w:tcW w:w="3022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……………………………………………....</w:t>
            </w:r>
          </w:p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8" w:type="dxa"/>
          </w:tcPr>
          <w:p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u w:val="single"/>
                <w:cs/>
                <w:lang w:val="th-TH"/>
              </w:rPr>
            </w:pPr>
          </w:p>
        </w:tc>
      </w:tr>
    </w:tbl>
    <w:p>
      <w:pPr>
        <w:rPr>
          <w:rFonts w:ascii="TH SarabunPSK" w:hAnsi="TH SarabunPSK" w:cs="TH SarabunPSK"/>
          <w:sz w:val="40"/>
          <w:szCs w:val="40"/>
          <w:cs/>
        </w:rPr>
      </w:pPr>
    </w:p>
    <w:sectPr>
      <w:pgSz w:w="16838" w:h="11906" w:orient="landscape"/>
      <w:pgMar w:top="99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80C544"/>
    <w:multiLevelType w:val="singleLevel"/>
    <w:tmpl w:val="A080C544"/>
    <w:lvl w:ilvl="0" w:tentative="0">
      <w:start w:val="6"/>
      <w:numFmt w:val="decimal"/>
      <w:suff w:val="space"/>
      <w:lvlText w:val="(%1)"/>
      <w:lvlJc w:val="left"/>
    </w:lvl>
  </w:abstractNum>
  <w:abstractNum w:abstractNumId="1">
    <w:nsid w:val="C3A7DB29"/>
    <w:multiLevelType w:val="singleLevel"/>
    <w:tmpl w:val="C3A7DB2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4567B3"/>
    <w:multiLevelType w:val="singleLevel"/>
    <w:tmpl w:val="774567B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7"/>
    <w:rsid w:val="000D093A"/>
    <w:rsid w:val="00305FF9"/>
    <w:rsid w:val="00352192"/>
    <w:rsid w:val="003C5D4B"/>
    <w:rsid w:val="0040491E"/>
    <w:rsid w:val="005056E6"/>
    <w:rsid w:val="006A51FE"/>
    <w:rsid w:val="007F1EB7"/>
    <w:rsid w:val="007F3000"/>
    <w:rsid w:val="00930148"/>
    <w:rsid w:val="0097035F"/>
    <w:rsid w:val="00A6163A"/>
    <w:rsid w:val="00AC648E"/>
    <w:rsid w:val="00B35938"/>
    <w:rsid w:val="00E44017"/>
    <w:rsid w:val="00E518EF"/>
    <w:rsid w:val="00EB6AEE"/>
    <w:rsid w:val="00EC49A5"/>
    <w:rsid w:val="00F32E07"/>
    <w:rsid w:val="0119677B"/>
    <w:rsid w:val="074A50D7"/>
    <w:rsid w:val="096A6D80"/>
    <w:rsid w:val="0DA50434"/>
    <w:rsid w:val="0DBE7533"/>
    <w:rsid w:val="0E1D59EE"/>
    <w:rsid w:val="0E4F2D85"/>
    <w:rsid w:val="19281CD4"/>
    <w:rsid w:val="1E793C4B"/>
    <w:rsid w:val="2782039C"/>
    <w:rsid w:val="367057F0"/>
    <w:rsid w:val="37BD6010"/>
    <w:rsid w:val="41DB6C4C"/>
    <w:rsid w:val="46E968E9"/>
    <w:rsid w:val="49573803"/>
    <w:rsid w:val="4E202D38"/>
    <w:rsid w:val="5C3528F0"/>
    <w:rsid w:val="60040D16"/>
    <w:rsid w:val="61261AA8"/>
    <w:rsid w:val="612637B8"/>
    <w:rsid w:val="6877709D"/>
    <w:rsid w:val="68B02AFA"/>
    <w:rsid w:val="6DA31925"/>
    <w:rsid w:val="76357374"/>
    <w:rsid w:val="7AB8130A"/>
    <w:rsid w:val="7D1B2437"/>
    <w:rsid w:val="7DF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1750</Words>
  <Characters>9976</Characters>
  <Lines>83</Lines>
  <Paragraphs>23</Paragraphs>
  <TotalTime>137</TotalTime>
  <ScaleCrop>false</ScaleCrop>
  <LinksUpToDate>false</LinksUpToDate>
  <CharactersWithSpaces>11703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2022-10-05T04:46:00Z</dcterms:created>
  <dc:creator>Rmutto291960</dc:creator>
  <cp:lastModifiedBy>Anongluk Suksai</cp:lastModifiedBy>
  <cp:lastPrinted>2019-11-08T02:57:00Z</cp:lastPrinted>
  <dcterms:modified xsi:type="dcterms:W3CDTF">2023-02-08T08:44:49Z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1054-11.2.0.11440</vt:lpwstr>
  </property>
  <property fmtid="{D5CDD505-2E9C-101B-9397-08002B2CF9AE}" pid="3" name="ICV">
    <vt:lpwstr>E108BDB07EA04EADBE1FC8FFD0A5527F</vt:lpwstr>
  </property>
</Properties>
</file>