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65D0F" w14:textId="77777777" w:rsidR="007F1EB7" w:rsidRPr="0026648F" w:rsidRDefault="006A51FE" w:rsidP="00AC648E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6648F">
        <w:rPr>
          <w:rFonts w:ascii="TH SarabunPSK" w:hAnsi="TH SarabunPSK" w:cs="TH SarabunPSK" w:hint="cs"/>
          <w:b/>
          <w:bCs/>
          <w:sz w:val="36"/>
          <w:szCs w:val="36"/>
          <w:cs/>
        </w:rPr>
        <w:t>แผนพัฒนาคุณภาพ</w:t>
      </w:r>
      <w:r w:rsidR="007F1EB7" w:rsidRPr="0026648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26648F">
        <w:rPr>
          <w:rFonts w:ascii="TH SarabunPSK" w:hAnsi="TH SarabunPSK" w:cs="TH SarabunPSK"/>
          <w:b/>
          <w:bCs/>
          <w:sz w:val="36"/>
          <w:szCs w:val="36"/>
        </w:rPr>
        <w:t>(Im</w:t>
      </w:r>
      <w:r w:rsidR="007F1EB7" w:rsidRPr="0026648F">
        <w:rPr>
          <w:rFonts w:ascii="TH SarabunPSK" w:hAnsi="TH SarabunPSK" w:cs="TH SarabunPSK"/>
          <w:b/>
          <w:bCs/>
          <w:sz w:val="36"/>
          <w:szCs w:val="36"/>
        </w:rPr>
        <w:t>p</w:t>
      </w:r>
      <w:r w:rsidRPr="0026648F">
        <w:rPr>
          <w:rFonts w:ascii="TH SarabunPSK" w:hAnsi="TH SarabunPSK" w:cs="TH SarabunPSK"/>
          <w:b/>
          <w:bCs/>
          <w:sz w:val="36"/>
          <w:szCs w:val="36"/>
        </w:rPr>
        <w:t>r</w:t>
      </w:r>
      <w:r w:rsidR="007F1EB7" w:rsidRPr="0026648F">
        <w:rPr>
          <w:rFonts w:ascii="TH SarabunPSK" w:hAnsi="TH SarabunPSK" w:cs="TH SarabunPSK"/>
          <w:b/>
          <w:bCs/>
          <w:sz w:val="36"/>
          <w:szCs w:val="36"/>
        </w:rPr>
        <w:t>ovement Plan)</w:t>
      </w:r>
      <w:r w:rsidRPr="0026648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จากผลการประเม</w:t>
      </w:r>
      <w:r w:rsidR="000D093A" w:rsidRPr="0026648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ินคุณภาพการศึกษา ปีการศึกษา 2561 </w:t>
      </w:r>
    </w:p>
    <w:p w14:paraId="308CEEBA" w14:textId="77777777" w:rsidR="00AC648E" w:rsidRPr="0026648F" w:rsidRDefault="006A0125" w:rsidP="00AC648E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6648F">
        <w:rPr>
          <w:rFonts w:ascii="TH SarabunPSK" w:hAnsi="TH SarabunPSK" w:cs="TH SarabunPSK" w:hint="cs"/>
          <w:b/>
          <w:bCs/>
          <w:sz w:val="36"/>
          <w:szCs w:val="36"/>
          <w:cs/>
        </w:rPr>
        <w:t>ระดับสถาบัน</w:t>
      </w:r>
      <w:r w:rsidR="000D093A" w:rsidRPr="0026648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ของมหาวิทยาลัยเทคโนโลยีราชมงคลตะวันออก</w:t>
      </w:r>
    </w:p>
    <w:tbl>
      <w:tblPr>
        <w:tblStyle w:val="TableGrid"/>
        <w:tblW w:w="15115" w:type="dxa"/>
        <w:tblInd w:w="-431" w:type="dxa"/>
        <w:tblLook w:val="04A0" w:firstRow="1" w:lastRow="0" w:firstColumn="1" w:lastColumn="0" w:noHBand="0" w:noVBand="1"/>
      </w:tblPr>
      <w:tblGrid>
        <w:gridCol w:w="5016"/>
        <w:gridCol w:w="2541"/>
        <w:gridCol w:w="1564"/>
        <w:gridCol w:w="1768"/>
        <w:gridCol w:w="1633"/>
        <w:gridCol w:w="2593"/>
      </w:tblGrid>
      <w:tr w:rsidR="006A51FE" w14:paraId="68C41E9A" w14:textId="77777777" w:rsidTr="005819F6">
        <w:trPr>
          <w:tblHeader/>
        </w:trPr>
        <w:tc>
          <w:tcPr>
            <w:tcW w:w="5016" w:type="dxa"/>
            <w:vAlign w:val="center"/>
          </w:tcPr>
          <w:p w14:paraId="29AF2D17" w14:textId="77777777" w:rsidR="006A51FE" w:rsidRPr="007F1EB7" w:rsidRDefault="006A51FE" w:rsidP="007F1E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ข้อเสนอแนะเพื่อการพัฒนา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จากคณะกรรมการประเมินคุณภาพ</w:t>
            </w:r>
            <w:r w:rsidR="005819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(1)</w:t>
            </w:r>
          </w:p>
        </w:tc>
        <w:tc>
          <w:tcPr>
            <w:tcW w:w="2541" w:type="dxa"/>
            <w:vAlign w:val="center"/>
          </w:tcPr>
          <w:p w14:paraId="406184D3" w14:textId="77777777" w:rsidR="006A51FE" w:rsidRPr="007F1EB7" w:rsidRDefault="006A51FE" w:rsidP="007F1E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การดำเนินการ/โครงการ/กิจกรรม</w:t>
            </w:r>
            <w:r w:rsidR="005819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(2)</w:t>
            </w:r>
          </w:p>
        </w:tc>
        <w:tc>
          <w:tcPr>
            <w:tcW w:w="1564" w:type="dxa"/>
            <w:vAlign w:val="center"/>
          </w:tcPr>
          <w:p w14:paraId="783178B4" w14:textId="77777777" w:rsidR="006A51FE" w:rsidRPr="007F1EB7" w:rsidRDefault="006A51FE" w:rsidP="006A51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ตัวชี้วัดความสำเร็จจากการดำเนินงานตามแนวทาง</w:t>
            </w:r>
            <w:r w:rsidR="005819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(3)</w:t>
            </w:r>
          </w:p>
        </w:tc>
        <w:tc>
          <w:tcPr>
            <w:tcW w:w="1768" w:type="dxa"/>
            <w:vAlign w:val="center"/>
          </w:tcPr>
          <w:p w14:paraId="1CF07A5E" w14:textId="77777777" w:rsidR="006A51FE" w:rsidRPr="007F1EB7" w:rsidRDefault="006A51FE" w:rsidP="007F1E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  <w:r w:rsidR="005819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(4)</w:t>
            </w:r>
          </w:p>
        </w:tc>
        <w:tc>
          <w:tcPr>
            <w:tcW w:w="1633" w:type="dxa"/>
            <w:vAlign w:val="center"/>
          </w:tcPr>
          <w:p w14:paraId="50932E0E" w14:textId="77777777" w:rsidR="006A51FE" w:rsidRPr="007F1EB7" w:rsidRDefault="006A51FE" w:rsidP="007F1E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  <w:r w:rsidR="005819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(5)</w:t>
            </w:r>
          </w:p>
        </w:tc>
        <w:tc>
          <w:tcPr>
            <w:tcW w:w="2593" w:type="dxa"/>
            <w:vAlign w:val="center"/>
          </w:tcPr>
          <w:p w14:paraId="395ABAFC" w14:textId="77777777" w:rsidR="006A51FE" w:rsidRPr="007F1EB7" w:rsidRDefault="006A51FE" w:rsidP="007F1E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  <w:r w:rsidR="005819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(6)</w:t>
            </w:r>
          </w:p>
        </w:tc>
      </w:tr>
      <w:tr w:rsidR="006A0125" w14:paraId="3B1A3119" w14:textId="77777777" w:rsidTr="007E271A">
        <w:tc>
          <w:tcPr>
            <w:tcW w:w="15115" w:type="dxa"/>
            <w:gridSpan w:val="6"/>
            <w:vAlign w:val="center"/>
          </w:tcPr>
          <w:p w14:paraId="46D6D79B" w14:textId="77777777" w:rsidR="006A0125" w:rsidRPr="00A84BBF" w:rsidRDefault="00A84BBF" w:rsidP="00A84BBF">
            <w:pPr>
              <w:tabs>
                <w:tab w:val="left" w:pos="240"/>
              </w:tabs>
              <w:autoSpaceDE w:val="0"/>
              <w:autoSpaceDN w:val="0"/>
              <w:adjustRightInd w:val="0"/>
              <w:ind w:right="2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A84BB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องค์</w:t>
            </w:r>
            <w:r w:rsidRPr="00A84BB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ประกอบที่</w:t>
            </w:r>
            <w:r w:rsidRPr="00A84BB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A84BB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 การผลิตบัณฑิต</w:t>
            </w:r>
          </w:p>
        </w:tc>
      </w:tr>
      <w:tr w:rsidR="006A51FE" w14:paraId="1BB13490" w14:textId="77777777" w:rsidTr="005819F6">
        <w:tc>
          <w:tcPr>
            <w:tcW w:w="5016" w:type="dxa"/>
          </w:tcPr>
          <w:p w14:paraId="76DA531C" w14:textId="77777777" w:rsidR="006A51FE" w:rsidRPr="007F1EB7" w:rsidRDefault="006A0125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6A012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1. 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มหาวิทยาลัยควรจัดทำแผนพัฒนาบุคลากรรายบุคคล กำกับและติดตามให้อาจารย์ประจำหลักสูตรปริญญาตรีทุกหลักสูตร ให้มีอาจารย์ที่มีคุณวุฒิปริญญาเอก อย่างน้อย 1 ท่าน</w:t>
            </w:r>
          </w:p>
        </w:tc>
        <w:tc>
          <w:tcPr>
            <w:tcW w:w="2541" w:type="dxa"/>
          </w:tcPr>
          <w:p w14:paraId="30B360DE" w14:textId="77777777" w:rsidR="006A51FE" w:rsidRDefault="006A51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6C97FCB0" w14:textId="77777777" w:rsidR="006A51FE" w:rsidRPr="007F1EB7" w:rsidRDefault="006A51FE" w:rsidP="006A01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4" w:type="dxa"/>
          </w:tcPr>
          <w:p w14:paraId="1DC5D630" w14:textId="77777777" w:rsidR="006A51FE" w:rsidRPr="007F1EB7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68" w:type="dxa"/>
          </w:tcPr>
          <w:p w14:paraId="49B6B8CB" w14:textId="77777777" w:rsidR="006A51FE" w:rsidRPr="007F1EB7" w:rsidRDefault="001B6014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ผอ.กองบริหารงานบุคคล</w:t>
            </w:r>
          </w:p>
        </w:tc>
        <w:tc>
          <w:tcPr>
            <w:tcW w:w="1633" w:type="dxa"/>
          </w:tcPr>
          <w:p w14:paraId="01DC16EC" w14:textId="77777777" w:rsidR="006A51FE" w:rsidRPr="007F1EB7" w:rsidRDefault="006A51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3" w:type="dxa"/>
          </w:tcPr>
          <w:p w14:paraId="736800AC" w14:textId="77777777" w:rsidR="006A51FE" w:rsidRPr="007F1EB7" w:rsidRDefault="006A51FE" w:rsidP="007F1EB7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77EEB561" w14:textId="77777777" w:rsidR="006A51FE" w:rsidRPr="007F1EB7" w:rsidRDefault="006A51FE" w:rsidP="006A01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32F49" w14:paraId="18B5340C" w14:textId="77777777" w:rsidTr="005819F6">
        <w:tc>
          <w:tcPr>
            <w:tcW w:w="5016" w:type="dxa"/>
          </w:tcPr>
          <w:p w14:paraId="783A488F" w14:textId="77777777" w:rsidR="00F32F49" w:rsidRPr="007F1EB7" w:rsidRDefault="00F32F49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6A0125">
              <w:rPr>
                <w:rFonts w:ascii="TH SarabunPSK" w:eastAsia="Times New Roman" w:hAnsi="TH SarabunPSK" w:cs="TH SarabunPSK"/>
                <w:sz w:val="32"/>
                <w:szCs w:val="32"/>
              </w:rPr>
              <w:t>2.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ผู้บริหารมหาวิทยาลัยควรกำหนดมาตรการในการผลักดัน และเร่งรัดกระบวนการในการพิจารณาตำแหน่งทางวิชาการของคณาจารย์ที่ยื่นเสนอขอตำแหน่งทางวิชาการ ให้รวดเร็วมากยิ่งขึ้น</w:t>
            </w:r>
          </w:p>
        </w:tc>
        <w:tc>
          <w:tcPr>
            <w:tcW w:w="2541" w:type="dxa"/>
          </w:tcPr>
          <w:p w14:paraId="6EFE8464" w14:textId="77777777" w:rsidR="00F32F49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3529E6A4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4" w:type="dxa"/>
          </w:tcPr>
          <w:p w14:paraId="2381F43A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68" w:type="dxa"/>
          </w:tcPr>
          <w:p w14:paraId="4B8315F5" w14:textId="77777777" w:rsidR="00F32F49" w:rsidRPr="007F1EB7" w:rsidRDefault="001B6014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ผอ.กองบริหารงานบุคคล</w:t>
            </w:r>
          </w:p>
        </w:tc>
        <w:tc>
          <w:tcPr>
            <w:tcW w:w="1633" w:type="dxa"/>
          </w:tcPr>
          <w:p w14:paraId="7EEE3D61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3" w:type="dxa"/>
          </w:tcPr>
          <w:p w14:paraId="14B5A93A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1829DAA2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32F49" w14:paraId="222FDC4B" w14:textId="77777777" w:rsidTr="005819F6">
        <w:tc>
          <w:tcPr>
            <w:tcW w:w="5016" w:type="dxa"/>
          </w:tcPr>
          <w:p w14:paraId="7A9A76DD" w14:textId="77777777" w:rsidR="00F32F49" w:rsidRDefault="00F32F49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A012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3. 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มหาวิทยาลัยควรนำผลการประเมินการจัดกิจกรรมและการจัดบริการนักศึกษามาพิจารณากำหนดแนวทางในการพัฒนาอย่างชัดเจนและเป็นรูปธรรมในการให้บริการกับนักศึกษาเพื่อให้เป็นไปตามความคาดหวังของนักศึกษา</w:t>
            </w:r>
          </w:p>
          <w:p w14:paraId="12CEF991" w14:textId="77777777" w:rsidR="0068501A" w:rsidRPr="007F1EB7" w:rsidRDefault="0068501A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</w:p>
        </w:tc>
        <w:tc>
          <w:tcPr>
            <w:tcW w:w="2541" w:type="dxa"/>
          </w:tcPr>
          <w:p w14:paraId="2948FE21" w14:textId="77777777" w:rsidR="00F32F49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7049F248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4" w:type="dxa"/>
          </w:tcPr>
          <w:p w14:paraId="5FE09A22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68" w:type="dxa"/>
          </w:tcPr>
          <w:p w14:paraId="4685EC6F" w14:textId="77777777" w:rsidR="00F32F49" w:rsidRPr="007F1EB7" w:rsidRDefault="001B6014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ผอ.กองพัฒนานักศึกษา</w:t>
            </w:r>
          </w:p>
        </w:tc>
        <w:tc>
          <w:tcPr>
            <w:tcW w:w="1633" w:type="dxa"/>
          </w:tcPr>
          <w:p w14:paraId="1ACC2F40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3" w:type="dxa"/>
          </w:tcPr>
          <w:p w14:paraId="263D6452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1C3E6EDD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32F49" w14:paraId="32979680" w14:textId="77777777" w:rsidTr="005819F6">
        <w:tc>
          <w:tcPr>
            <w:tcW w:w="5016" w:type="dxa"/>
          </w:tcPr>
          <w:p w14:paraId="2122F214" w14:textId="77777777" w:rsidR="00F32F49" w:rsidRDefault="00F32F49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A0125">
              <w:rPr>
                <w:rFonts w:ascii="TH SarabunPSK" w:eastAsia="Times New Roman" w:hAnsi="TH SarabunPSK" w:cs="TH SarabunPSK"/>
                <w:sz w:val="32"/>
                <w:szCs w:val="32"/>
              </w:rPr>
              <w:t>4.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มหาวิทยาลัยควรเพิ่มช่องทางการให้ข้อมูลและความรู้ที่เป็นประโยชน์แก่ศิษย์เก่าให้มากขึ้น เช่น เว็บไซต์ เว็บเพจ เป็นต้น</w:t>
            </w:r>
          </w:p>
          <w:p w14:paraId="54ADB205" w14:textId="77777777" w:rsidR="005819F6" w:rsidRPr="007F1EB7" w:rsidRDefault="005819F6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</w:p>
        </w:tc>
        <w:tc>
          <w:tcPr>
            <w:tcW w:w="2541" w:type="dxa"/>
          </w:tcPr>
          <w:p w14:paraId="269351F8" w14:textId="77777777" w:rsidR="00F32F49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7CBC5D00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4" w:type="dxa"/>
          </w:tcPr>
          <w:p w14:paraId="6148B4E5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68" w:type="dxa"/>
          </w:tcPr>
          <w:p w14:paraId="3D50A49C" w14:textId="77777777" w:rsidR="00F32F49" w:rsidRPr="007F1EB7" w:rsidRDefault="001B6014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ผอ.กองพัฒนานักศึกษา</w:t>
            </w:r>
          </w:p>
        </w:tc>
        <w:tc>
          <w:tcPr>
            <w:tcW w:w="1633" w:type="dxa"/>
          </w:tcPr>
          <w:p w14:paraId="59C7D255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3" w:type="dxa"/>
          </w:tcPr>
          <w:p w14:paraId="61DCE2AA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71F08127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32F49" w14:paraId="48009E73" w14:textId="77777777" w:rsidTr="005819F6">
        <w:tc>
          <w:tcPr>
            <w:tcW w:w="5016" w:type="dxa"/>
          </w:tcPr>
          <w:p w14:paraId="7C75848A" w14:textId="77777777" w:rsidR="00F32F49" w:rsidRPr="006A0125" w:rsidRDefault="00F32F49" w:rsidP="006A0125">
            <w:pPr>
              <w:tabs>
                <w:tab w:val="left" w:pos="240"/>
              </w:tabs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6A0125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 xml:space="preserve">5. 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มหาวิทยาลัยควรปรับกิจกรรมการให้ความรู้และทักษะการประกันคุณภาพการศึกษาแก่นักศึกษาให้มีทักษะการประกันคุณภาพการศึกษาเพิ่มมากขึ้น</w:t>
            </w:r>
          </w:p>
        </w:tc>
        <w:tc>
          <w:tcPr>
            <w:tcW w:w="2541" w:type="dxa"/>
          </w:tcPr>
          <w:p w14:paraId="436A8C62" w14:textId="77777777" w:rsidR="00F32F49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699854F4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4" w:type="dxa"/>
          </w:tcPr>
          <w:p w14:paraId="14000E2D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68" w:type="dxa"/>
          </w:tcPr>
          <w:p w14:paraId="612C9FA6" w14:textId="77777777" w:rsidR="00F32F49" w:rsidRPr="007F1EB7" w:rsidRDefault="001B6014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ผอ.กองพัฒนานักศึกษา</w:t>
            </w:r>
          </w:p>
        </w:tc>
        <w:tc>
          <w:tcPr>
            <w:tcW w:w="1633" w:type="dxa"/>
          </w:tcPr>
          <w:p w14:paraId="07F59234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3" w:type="dxa"/>
          </w:tcPr>
          <w:p w14:paraId="72F681C5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75DD5B33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32F49" w14:paraId="39FC2DC4" w14:textId="77777777" w:rsidTr="005819F6">
        <w:tc>
          <w:tcPr>
            <w:tcW w:w="5016" w:type="dxa"/>
          </w:tcPr>
          <w:p w14:paraId="5ACB8368" w14:textId="77777777" w:rsidR="00F32F49" w:rsidRPr="007F1EB7" w:rsidRDefault="00F32F49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6A0125">
              <w:rPr>
                <w:rFonts w:ascii="TH SarabunPSK" w:eastAsia="Times New Roman" w:hAnsi="TH SarabunPSK" w:cs="TH SarabunPSK"/>
                <w:sz w:val="32"/>
                <w:szCs w:val="32"/>
              </w:rPr>
              <w:t>6.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มหาวิทยาลัยควรจัดอบรมเชิงปฏิบัติการในการให้ความรู้การกำหนดวัตถุประสงค์และตัวชี้วัดความสำเร็จของวัตถุประสงค์ของกิจกรรมนักศึกษาแก่นักศึกษาและบุคลากรที่รับผิดชอบด้านกิจกรรมนักศึกษา เพื่อให้สามารถนำไปใช้ในการเขียนโครงการหรือกิจกรรม ที่สะท้อนผลลัพธ์ของการจัดกิจกรรมและโครงการพัฒนานักศึกษาได้อย่างมีประสิทธิภาพ</w:t>
            </w:r>
          </w:p>
        </w:tc>
        <w:tc>
          <w:tcPr>
            <w:tcW w:w="2541" w:type="dxa"/>
          </w:tcPr>
          <w:p w14:paraId="4C7D209F" w14:textId="77777777" w:rsidR="00F32F49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7759468E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4" w:type="dxa"/>
          </w:tcPr>
          <w:p w14:paraId="36F4AAC6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68" w:type="dxa"/>
          </w:tcPr>
          <w:p w14:paraId="63484B10" w14:textId="77777777" w:rsidR="00F32F49" w:rsidRPr="007F1EB7" w:rsidRDefault="001B6014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ผอ.กองพัฒนานักศึกษา</w:t>
            </w:r>
          </w:p>
        </w:tc>
        <w:tc>
          <w:tcPr>
            <w:tcW w:w="1633" w:type="dxa"/>
          </w:tcPr>
          <w:p w14:paraId="67749C8C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3" w:type="dxa"/>
          </w:tcPr>
          <w:p w14:paraId="7FA68ABC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3325535F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32F49" w14:paraId="53F00F08" w14:textId="77777777" w:rsidTr="005819F6">
        <w:tc>
          <w:tcPr>
            <w:tcW w:w="5016" w:type="dxa"/>
          </w:tcPr>
          <w:p w14:paraId="1A749245" w14:textId="77777777" w:rsidR="00F32F49" w:rsidRPr="007F1EB7" w:rsidRDefault="00F32F49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6A0125">
              <w:rPr>
                <w:rFonts w:ascii="TH SarabunPSK" w:eastAsia="Times New Roman" w:hAnsi="TH SarabunPSK" w:cs="TH SarabunPSK"/>
                <w:sz w:val="32"/>
                <w:szCs w:val="32"/>
              </w:rPr>
              <w:t>7.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มหาวิทยาลัยควรทบทวนการกำหนดตัวชี้วัดความสำเร็จของวัตถุประสงค์ของแผนการจัดกิจกรรมพัฒนานักศึกษา กำกับติดตาม และนำผลจากการประเมินมาพัฒนาปรับปรุงการจัดทำแผนการจัดกิจกรรมและแผนพัฒนานักศึกษา ในรอบปีการศึกษาถัดไป</w:t>
            </w:r>
          </w:p>
        </w:tc>
        <w:tc>
          <w:tcPr>
            <w:tcW w:w="2541" w:type="dxa"/>
          </w:tcPr>
          <w:p w14:paraId="051C2149" w14:textId="77777777" w:rsidR="00F32F49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2335942F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4" w:type="dxa"/>
          </w:tcPr>
          <w:p w14:paraId="59829E6C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68" w:type="dxa"/>
          </w:tcPr>
          <w:p w14:paraId="03047CCA" w14:textId="77777777" w:rsidR="00F32F49" w:rsidRPr="007F1EB7" w:rsidRDefault="001B6014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ผอ.กองพัฒนานักศึกษา</w:t>
            </w:r>
          </w:p>
        </w:tc>
        <w:tc>
          <w:tcPr>
            <w:tcW w:w="1633" w:type="dxa"/>
          </w:tcPr>
          <w:p w14:paraId="5E3405E8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3" w:type="dxa"/>
          </w:tcPr>
          <w:p w14:paraId="0CD37BCA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2840AB15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32F49" w14:paraId="5AB9DB9D" w14:textId="77777777" w:rsidTr="00247DC2">
        <w:tc>
          <w:tcPr>
            <w:tcW w:w="15115" w:type="dxa"/>
            <w:gridSpan w:val="6"/>
          </w:tcPr>
          <w:p w14:paraId="3B7D8DE8" w14:textId="77777777" w:rsidR="00F32F49" w:rsidRPr="007F1EB7" w:rsidRDefault="00F32F49" w:rsidP="006A0125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6A012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องค์</w:t>
            </w:r>
            <w:r w:rsidRPr="006A012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ประกอบที่</w:t>
            </w:r>
            <w:r w:rsidRPr="006A012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2 </w:t>
            </w:r>
            <w:r w:rsidRPr="006A012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การวิจัย</w:t>
            </w:r>
          </w:p>
        </w:tc>
      </w:tr>
      <w:tr w:rsidR="00F32F49" w14:paraId="0D44F820" w14:textId="77777777" w:rsidTr="005819F6">
        <w:tc>
          <w:tcPr>
            <w:tcW w:w="5016" w:type="dxa"/>
          </w:tcPr>
          <w:p w14:paraId="272B0A2D" w14:textId="77777777" w:rsidR="00F32F49" w:rsidRPr="006A0125" w:rsidRDefault="00F32F49" w:rsidP="006A0125">
            <w:pPr>
              <w:tabs>
                <w:tab w:val="left" w:pos="24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A0125">
              <w:rPr>
                <w:rFonts w:ascii="TH SarabunPSK" w:eastAsia="Times New Roman" w:hAnsi="TH SarabunPSK" w:cs="TH SarabunPSK"/>
                <w:sz w:val="32"/>
                <w:szCs w:val="32"/>
              </w:rPr>
              <w:t>1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 สถาบันวิจัยและพัฒนา ต้องเร่งรัด ออกแบบระบบเพื่อพัฒนาระบบในการวิเคราะห์ข้อมูลพร้อมทั้งจัดเก็บข้อมูลให้เป็นปัจจุบัน ดังนี้ (ตัวอย่างเช่น)</w:t>
            </w:r>
          </w:p>
          <w:p w14:paraId="393228A7" w14:textId="77777777" w:rsidR="00F32F49" w:rsidRPr="006A0125" w:rsidRDefault="00F32F49" w:rsidP="006A0125">
            <w:pPr>
              <w:tabs>
                <w:tab w:val="left" w:pos="240"/>
              </w:tabs>
              <w:ind w:left="24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ฐานข้อมูลงานวิจัย 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ab/>
            </w:r>
            <w:r w:rsidRPr="006A0125">
              <w:rPr>
                <w:rFonts w:ascii="TH SarabunPSK" w:eastAsia="Times New Roman" w:hAnsi="TH SarabunPSK" w:cs="TH SarabunPSK"/>
                <w:sz w:val="32"/>
                <w:szCs w:val="32"/>
              </w:rPr>
              <w:t>: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ทำเนียบบุคลากร ผลงานวิจัย รางวัลงานวิจัย </w:t>
            </w:r>
          </w:p>
          <w:p w14:paraId="544E735F" w14:textId="77777777" w:rsidR="00F32F49" w:rsidRPr="006A0125" w:rsidRDefault="00F32F49" w:rsidP="006A0125">
            <w:pPr>
              <w:tabs>
                <w:tab w:val="left" w:pos="240"/>
              </w:tabs>
              <w:ind w:left="24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A0125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 xml:space="preserve">: 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ระเบียบ กฎเกณฑ์การดำเนินการวิจัย และงานอื่นที่เกี่ยวข้อง</w:t>
            </w:r>
          </w:p>
          <w:p w14:paraId="60ACE225" w14:textId="77777777" w:rsidR="00F32F49" w:rsidRPr="006A0125" w:rsidRDefault="00F32F49" w:rsidP="006A0125">
            <w:pPr>
              <w:tabs>
                <w:tab w:val="left" w:pos="240"/>
              </w:tabs>
              <w:ind w:left="24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การวิเคราะห์ข้อมูลและการประเมินผล </w:t>
            </w:r>
            <w:r w:rsidRPr="006A012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: 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โครงสร้าง พันธกิจ ตัวอย่างของงานวิจัย </w:t>
            </w:r>
          </w:p>
          <w:p w14:paraId="636C8F17" w14:textId="77777777" w:rsidR="00F32F49" w:rsidRPr="007F1EB7" w:rsidRDefault="00F32F49" w:rsidP="006A0125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ความรู้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ab/>
            </w:r>
            <w:r w:rsidRPr="006A012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: 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จรรยาบรรณ การจดสิทธิบัตร เป็นต้น</w:t>
            </w:r>
          </w:p>
        </w:tc>
        <w:tc>
          <w:tcPr>
            <w:tcW w:w="2541" w:type="dxa"/>
          </w:tcPr>
          <w:p w14:paraId="56BA438A" w14:textId="77777777" w:rsidR="00F32F49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42BDEB56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4" w:type="dxa"/>
          </w:tcPr>
          <w:p w14:paraId="0AFA12CB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68" w:type="dxa"/>
          </w:tcPr>
          <w:p w14:paraId="36AFB357" w14:textId="77777777" w:rsidR="00F32F49" w:rsidRPr="007F1EB7" w:rsidRDefault="001B6014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ผอ.สถาบันวิจัยฯ</w:t>
            </w:r>
          </w:p>
        </w:tc>
        <w:tc>
          <w:tcPr>
            <w:tcW w:w="1633" w:type="dxa"/>
          </w:tcPr>
          <w:p w14:paraId="0D7FCFEC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3" w:type="dxa"/>
          </w:tcPr>
          <w:p w14:paraId="7B5856DD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07095D17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32F49" w14:paraId="44F375A1" w14:textId="77777777" w:rsidTr="005819F6">
        <w:tc>
          <w:tcPr>
            <w:tcW w:w="5016" w:type="dxa"/>
          </w:tcPr>
          <w:p w14:paraId="29EFA304" w14:textId="77777777" w:rsidR="00F32F49" w:rsidRPr="007F1EB7" w:rsidRDefault="00F32F49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6A012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2. 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มหาวิทยาลัยควรวิเคราะห์ความต้องการและความถี่ของความพอเพียงของสิ่งสนับสนุนการวิจัย และทรัพยากรต้นทุนของการทำงานวิจัย โดยเฉพาะในด้านการบริการวิชาการที่เป็นจุดเด่นของมหาวิทยาลัย รวมทั้งบูรณาการศาสตร์อื่นๆ ทั้งนี้มหาวิทยาลัยต้องสร้างเครื่องมือบริหารเป้าหมายแบบ </w:t>
            </w:r>
            <w:r w:rsidRPr="006A0125">
              <w:rPr>
                <w:rFonts w:ascii="TH SarabunPSK" w:eastAsia="Times New Roman" w:hAnsi="TH SarabunPSK" w:cs="TH SarabunPSK"/>
                <w:sz w:val="32"/>
                <w:szCs w:val="32"/>
              </w:rPr>
              <w:t>Objective and Key Results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(</w:t>
            </w:r>
            <w:r w:rsidRPr="006A012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OKR) 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ที่สะท้อนไปยังตัวนักศึกษา โดยการกำหนดผลลัพธ์การศึกษาที่ต้องการ </w:t>
            </w:r>
            <w:r w:rsidRPr="006A012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(Desired Outcomes of Education 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หรือ </w:t>
            </w:r>
            <w:r w:rsidRPr="006A0125">
              <w:rPr>
                <w:rFonts w:ascii="TH SarabunPSK" w:eastAsia="Times New Roman" w:hAnsi="TH SarabunPSK" w:cs="TH SarabunPSK"/>
                <w:sz w:val="32"/>
                <w:szCs w:val="32"/>
              </w:rPr>
              <w:t>DOE)</w:t>
            </w:r>
          </w:p>
        </w:tc>
        <w:tc>
          <w:tcPr>
            <w:tcW w:w="2541" w:type="dxa"/>
          </w:tcPr>
          <w:p w14:paraId="694D9D8D" w14:textId="77777777" w:rsidR="00F32F49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61A226E7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4" w:type="dxa"/>
          </w:tcPr>
          <w:p w14:paraId="24BB4F5A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68" w:type="dxa"/>
          </w:tcPr>
          <w:p w14:paraId="40DFE498" w14:textId="77777777" w:rsidR="00F32F49" w:rsidRPr="007F1EB7" w:rsidRDefault="001B6014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ผอ.สถาบันวิจัยฯ</w:t>
            </w:r>
          </w:p>
        </w:tc>
        <w:tc>
          <w:tcPr>
            <w:tcW w:w="1633" w:type="dxa"/>
          </w:tcPr>
          <w:p w14:paraId="68517E32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3" w:type="dxa"/>
          </w:tcPr>
          <w:p w14:paraId="19634259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0FF4FF51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32F49" w14:paraId="13E02A1D" w14:textId="77777777" w:rsidTr="005819F6">
        <w:tc>
          <w:tcPr>
            <w:tcW w:w="5016" w:type="dxa"/>
          </w:tcPr>
          <w:p w14:paraId="4AF48BF6" w14:textId="77777777" w:rsidR="00F32F49" w:rsidRPr="007F1EB7" w:rsidRDefault="00F32F49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6A0125">
              <w:rPr>
                <w:rFonts w:ascii="TH SarabunPSK" w:eastAsia="Times New Roman" w:hAnsi="TH SarabunPSK" w:cs="TH SarabunPSK"/>
                <w:sz w:val="32"/>
                <w:szCs w:val="32"/>
              </w:rPr>
              <w:t>3</w:t>
            </w:r>
            <w:r w:rsidRPr="006A012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 สถาบันวิจัยและพัฒนาต้องจัดการอบรมเชิงปฏิบัติการในเรื่องการจดสิทธิบัตร เพื่อเผยแพร่ความรู้ไปยังนักวิจัยและคณะเป้าหมาย เพื่อให้คณะและนักวิจัยสามารถดำเนินการได้โดยมหาวิทยาลัยเป็นผู้สนับสนุน</w:t>
            </w:r>
          </w:p>
        </w:tc>
        <w:tc>
          <w:tcPr>
            <w:tcW w:w="2541" w:type="dxa"/>
          </w:tcPr>
          <w:p w14:paraId="22AA3A7B" w14:textId="77777777" w:rsidR="00F32F49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7792398D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4" w:type="dxa"/>
          </w:tcPr>
          <w:p w14:paraId="3FB6D141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68" w:type="dxa"/>
          </w:tcPr>
          <w:p w14:paraId="63868E57" w14:textId="77777777" w:rsidR="00F32F49" w:rsidRPr="007F1EB7" w:rsidRDefault="001B6014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ผอ.สถาบันวิจัยฯ</w:t>
            </w:r>
          </w:p>
        </w:tc>
        <w:tc>
          <w:tcPr>
            <w:tcW w:w="1633" w:type="dxa"/>
          </w:tcPr>
          <w:p w14:paraId="3C0F96BE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3" w:type="dxa"/>
          </w:tcPr>
          <w:p w14:paraId="3D16C985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2E3DCCA2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32F49" w14:paraId="41586317" w14:textId="77777777" w:rsidTr="005819F6">
        <w:tc>
          <w:tcPr>
            <w:tcW w:w="5016" w:type="dxa"/>
          </w:tcPr>
          <w:p w14:paraId="19BC440C" w14:textId="77777777" w:rsidR="00F32F49" w:rsidRPr="007F1EB7" w:rsidRDefault="00F32F49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F32F49">
              <w:rPr>
                <w:rFonts w:ascii="TH SarabunPSK" w:eastAsia="Times New Roman" w:hAnsi="TH SarabunPSK" w:cs="TH SarabunPSK"/>
                <w:sz w:val="32"/>
                <w:szCs w:val="32"/>
              </w:rPr>
              <w:t>4</w:t>
            </w:r>
            <w:r w:rsidRPr="00F32F49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 ผู้บริหารมหาวิทยาลัยควรวิเคราะห์งบประมาณที่สนับสนุนในงานวิจัยหรืองานสร้างสรรค์ กับผลงานทางวิชาการที่ได้จากงานวิจัย เพื่อให้สามารถสะท้อนผลการ</w:t>
            </w:r>
            <w:r w:rsidRPr="00F32F49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lastRenderedPageBreak/>
              <w:t xml:space="preserve">ตีพิมพ์เผยแพร่ที่เหมาะสมกับงบประมาณที่ได้รับสนับสนุน รวมทั้งมหาวิทยาลัยต้องจัดให้มีเวที หรือกิจกรรมโดยอาจเชิญผู้ทรงคุณวุฒิให้ความรู้ ความเข้าใจเพื่อสามารถพัฒนาบทความทางวิชาการดังกล่าวให้สามารถตีพิมพ์เผยแพร่ในวารสารที่อยู่ในฐาน </w:t>
            </w:r>
            <w:r w:rsidRPr="00F32F49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TCI </w:t>
            </w:r>
            <w:r w:rsidRPr="00F32F49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กลุ่ม </w:t>
            </w:r>
            <w:r w:rsidRPr="00F32F49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1 </w:t>
            </w:r>
            <w:r w:rsidRPr="00F32F49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และกลุ่ม </w:t>
            </w:r>
            <w:r w:rsidRPr="00F32F49">
              <w:rPr>
                <w:rFonts w:ascii="TH SarabunPSK" w:eastAsia="Times New Roman" w:hAnsi="TH SarabunPSK" w:cs="TH SarabunPSK"/>
                <w:sz w:val="32"/>
                <w:szCs w:val="32"/>
              </w:rPr>
              <w:t>2</w:t>
            </w:r>
            <w:r w:rsidRPr="00F32F49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หรือฐาน </w:t>
            </w:r>
            <w:r w:rsidRPr="00F32F49">
              <w:rPr>
                <w:rFonts w:ascii="TH SarabunPSK" w:eastAsia="Times New Roman" w:hAnsi="TH SarabunPSK" w:cs="TH SarabunPSK"/>
                <w:sz w:val="32"/>
                <w:szCs w:val="32"/>
              </w:rPr>
              <w:t>scopus</w:t>
            </w:r>
            <w:r w:rsidRPr="00F32F49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ที่ กพอ. กำหนด</w:t>
            </w:r>
          </w:p>
        </w:tc>
        <w:tc>
          <w:tcPr>
            <w:tcW w:w="2541" w:type="dxa"/>
          </w:tcPr>
          <w:p w14:paraId="668B4BF6" w14:textId="77777777" w:rsidR="00F32F49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08EE00C6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4" w:type="dxa"/>
          </w:tcPr>
          <w:p w14:paraId="2DA06EB1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68" w:type="dxa"/>
          </w:tcPr>
          <w:p w14:paraId="7EC35011" w14:textId="77777777" w:rsidR="00F32F49" w:rsidRPr="007F1EB7" w:rsidRDefault="001B6014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ผอ.สถาบันวิจัยฯ</w:t>
            </w:r>
          </w:p>
        </w:tc>
        <w:tc>
          <w:tcPr>
            <w:tcW w:w="1633" w:type="dxa"/>
          </w:tcPr>
          <w:p w14:paraId="25E39F3A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3" w:type="dxa"/>
          </w:tcPr>
          <w:p w14:paraId="28604213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0FD389C1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32F49" w14:paraId="48A7BC9E" w14:textId="77777777" w:rsidTr="001E1994">
        <w:tc>
          <w:tcPr>
            <w:tcW w:w="15115" w:type="dxa"/>
            <w:gridSpan w:val="6"/>
          </w:tcPr>
          <w:p w14:paraId="76DE491C" w14:textId="77777777" w:rsidR="00F32F49" w:rsidRPr="007F1EB7" w:rsidRDefault="00F32F49" w:rsidP="00F32F49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F32F4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องค์</w:t>
            </w:r>
            <w:r w:rsidRPr="00F32F4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ประกอบที่</w:t>
            </w:r>
            <w:r w:rsidRPr="00F32F4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3</w:t>
            </w:r>
            <w:r w:rsidRPr="00F32F4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F32F4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บริการวิชาการ</w:t>
            </w:r>
          </w:p>
        </w:tc>
      </w:tr>
      <w:tr w:rsidR="00F32F49" w14:paraId="6C7AADA0" w14:textId="77777777" w:rsidTr="005819F6">
        <w:tc>
          <w:tcPr>
            <w:tcW w:w="5016" w:type="dxa"/>
          </w:tcPr>
          <w:p w14:paraId="65FBE691" w14:textId="77777777" w:rsidR="00F32F49" w:rsidRPr="007F1EB7" w:rsidRDefault="00F32F49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F32F49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1. </w:t>
            </w:r>
            <w:r w:rsidRPr="00F32F49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มหาวิทยาลัยควรขยายการสร้างเครือข่ายความร่วมมือกับหน่วยงานภายนอก เพื่อร่วมในการพัฒนาชุมชนเป้าหมายเพิ่มขึ้น เช่น หน่วยงาน อพท. (องค์การบริหารการพัฒนาพื้นที่พิเศษเพื่อการท่องเที่ยวอย่างยั่งยืน)</w:t>
            </w:r>
          </w:p>
        </w:tc>
        <w:tc>
          <w:tcPr>
            <w:tcW w:w="2541" w:type="dxa"/>
          </w:tcPr>
          <w:p w14:paraId="0BC93B78" w14:textId="77777777" w:rsidR="00F32F49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41FB288F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4" w:type="dxa"/>
          </w:tcPr>
          <w:p w14:paraId="5B4FD81B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68" w:type="dxa"/>
          </w:tcPr>
          <w:p w14:paraId="21225BB4" w14:textId="77777777" w:rsidR="00F32F49" w:rsidRPr="007F1EB7" w:rsidRDefault="001B6014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ผอ.สถาบันวิจัยฯ</w:t>
            </w:r>
          </w:p>
        </w:tc>
        <w:tc>
          <w:tcPr>
            <w:tcW w:w="1633" w:type="dxa"/>
          </w:tcPr>
          <w:p w14:paraId="3E24BE57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3" w:type="dxa"/>
          </w:tcPr>
          <w:p w14:paraId="22A6E10E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77149A91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32F49" w14:paraId="7617E603" w14:textId="77777777" w:rsidTr="005819F6">
        <w:tc>
          <w:tcPr>
            <w:tcW w:w="5016" w:type="dxa"/>
          </w:tcPr>
          <w:p w14:paraId="3963C431" w14:textId="77777777" w:rsidR="00F32F49" w:rsidRPr="007F1EB7" w:rsidRDefault="00F32F49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F32F49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2. </w:t>
            </w:r>
            <w:r w:rsidRPr="00F32F49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มหาวิทยาลัยควรสรุปผลการบริการวิชาการเพื่อนำมาใช้ในการปรับปรุงแผนการบริการวิชาการ รวมทั้งโครงการบริการวิชาการในปีการศึกษาถัดไป</w:t>
            </w:r>
          </w:p>
        </w:tc>
        <w:tc>
          <w:tcPr>
            <w:tcW w:w="2541" w:type="dxa"/>
          </w:tcPr>
          <w:p w14:paraId="436A6963" w14:textId="77777777" w:rsidR="00F32F49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6459CFC8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4" w:type="dxa"/>
          </w:tcPr>
          <w:p w14:paraId="64851D2C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68" w:type="dxa"/>
          </w:tcPr>
          <w:p w14:paraId="61BD01F1" w14:textId="77777777" w:rsidR="00F32F49" w:rsidRPr="007F1EB7" w:rsidRDefault="001B6014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ผอ.สถาบันวิจัยฯ</w:t>
            </w:r>
          </w:p>
        </w:tc>
        <w:tc>
          <w:tcPr>
            <w:tcW w:w="1633" w:type="dxa"/>
          </w:tcPr>
          <w:p w14:paraId="2B00560A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3" w:type="dxa"/>
          </w:tcPr>
          <w:p w14:paraId="46F18F28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3C0DBCFC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32F49" w14:paraId="63654599" w14:textId="77777777" w:rsidTr="00601B9F">
        <w:tc>
          <w:tcPr>
            <w:tcW w:w="15115" w:type="dxa"/>
            <w:gridSpan w:val="6"/>
          </w:tcPr>
          <w:p w14:paraId="0DDFF276" w14:textId="77777777" w:rsidR="00F32F49" w:rsidRPr="007F1EB7" w:rsidRDefault="00F32F49" w:rsidP="00F32F49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F32F4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องค์</w:t>
            </w:r>
            <w:r w:rsidRPr="00F32F4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ประกอบที่</w:t>
            </w:r>
            <w:r w:rsidRPr="00F32F4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32F4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4 </w:t>
            </w:r>
            <w:r w:rsidRPr="00F32F4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การทำนุบำรุงศิลปะและวัฒนธรรม</w:t>
            </w:r>
          </w:p>
        </w:tc>
      </w:tr>
      <w:tr w:rsidR="00F32F49" w14:paraId="3CD9D861" w14:textId="77777777" w:rsidTr="005819F6">
        <w:tc>
          <w:tcPr>
            <w:tcW w:w="5016" w:type="dxa"/>
          </w:tcPr>
          <w:p w14:paraId="3F2BE948" w14:textId="77777777" w:rsidR="00F32F49" w:rsidRDefault="00F32F49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32F49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1. </w:t>
            </w:r>
            <w:r w:rsidRPr="00F32F49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มหาวิทยาลัยควรพัฒนาการสรุปผลการดำเนินงานแผนหรือกิจกรรมด้านทำนุบำรุงศิลปะและวัฒนธรรมให้เป็นตามกรอบระยะเวลาที่หน่วยงานกำหนด</w:t>
            </w:r>
            <w:r w:rsidRPr="00F32F49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F32F49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โดยให้สามารถรายงานข้อมูลที่เป็นปัจจุบันได้</w:t>
            </w:r>
          </w:p>
          <w:p w14:paraId="12A13BD0" w14:textId="77777777" w:rsidR="005819F6" w:rsidRPr="007F1EB7" w:rsidRDefault="005819F6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</w:p>
        </w:tc>
        <w:tc>
          <w:tcPr>
            <w:tcW w:w="2541" w:type="dxa"/>
          </w:tcPr>
          <w:p w14:paraId="4E804712" w14:textId="77777777" w:rsidR="00F32F49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2A335355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4" w:type="dxa"/>
          </w:tcPr>
          <w:p w14:paraId="0E10BCE6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68" w:type="dxa"/>
          </w:tcPr>
          <w:p w14:paraId="332B6EF0" w14:textId="77777777" w:rsidR="00F32F49" w:rsidRPr="007F1EB7" w:rsidRDefault="001B6014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ผอ.สนง.ศิลปวัฒนธรรม</w:t>
            </w:r>
          </w:p>
        </w:tc>
        <w:tc>
          <w:tcPr>
            <w:tcW w:w="1633" w:type="dxa"/>
          </w:tcPr>
          <w:p w14:paraId="244BCD8C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3" w:type="dxa"/>
          </w:tcPr>
          <w:p w14:paraId="0B193DF8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626AF8DB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32F49" w14:paraId="462F1758" w14:textId="77777777" w:rsidTr="00F46A77">
        <w:tc>
          <w:tcPr>
            <w:tcW w:w="15115" w:type="dxa"/>
            <w:gridSpan w:val="6"/>
          </w:tcPr>
          <w:p w14:paraId="0C4ECD85" w14:textId="77777777" w:rsidR="00F32F49" w:rsidRPr="007F1EB7" w:rsidRDefault="00F32F49" w:rsidP="00F32F49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F32F4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องค์ประกอบที่</w:t>
            </w:r>
            <w:r w:rsidRPr="00F32F4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32F4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5 </w:t>
            </w:r>
            <w:r w:rsidRPr="00F32F4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การบริหารจัดการ</w:t>
            </w:r>
          </w:p>
        </w:tc>
      </w:tr>
      <w:tr w:rsidR="00F32F49" w14:paraId="6B8133ED" w14:textId="77777777" w:rsidTr="005819F6">
        <w:tc>
          <w:tcPr>
            <w:tcW w:w="5016" w:type="dxa"/>
          </w:tcPr>
          <w:p w14:paraId="179F755F" w14:textId="77777777" w:rsidR="00F32F49" w:rsidRPr="00D2771F" w:rsidRDefault="00F32F49" w:rsidP="00B539FE">
            <w:pPr>
              <w:tabs>
                <w:tab w:val="left" w:pos="24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771F">
              <w:rPr>
                <w:rFonts w:ascii="TH SarabunPSK" w:hAnsi="TH SarabunPSK" w:cs="TH SarabunPSK" w:hint="cs"/>
                <w:sz w:val="32"/>
                <w:szCs w:val="32"/>
              </w:rPr>
              <w:t xml:space="preserve">1.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รมีการกำหนดแผนและขั้นตอนการปฏิบัติงานของการพัฒนาแผนกลยุทธ์ทางการเงินให้ชัดเจนเพื่อให้ได้ข้อมูลต้นทุนต่อหน่วยในแต่ละหลักสูตรที่สามารถนำไปวิเคราะห์ความคุ้มค่าของการบริหารหลักสูตร ประสิทธิภาพ ประสิทธิผลในการผลิตบัณฑิต เพื่อสร้างศักยภาพในการแข่งขัน</w:t>
            </w:r>
          </w:p>
        </w:tc>
        <w:tc>
          <w:tcPr>
            <w:tcW w:w="2541" w:type="dxa"/>
          </w:tcPr>
          <w:p w14:paraId="5B666E4A" w14:textId="77777777" w:rsidR="00F32F49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03A1F03E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4" w:type="dxa"/>
          </w:tcPr>
          <w:p w14:paraId="768A2874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68" w:type="dxa"/>
          </w:tcPr>
          <w:p w14:paraId="2D3ED13E" w14:textId="77777777" w:rsidR="00F32F49" w:rsidRPr="007F1EB7" w:rsidRDefault="001B6014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ผอ.กองคลัง</w:t>
            </w:r>
          </w:p>
        </w:tc>
        <w:tc>
          <w:tcPr>
            <w:tcW w:w="1633" w:type="dxa"/>
          </w:tcPr>
          <w:p w14:paraId="5DEE0EF7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3" w:type="dxa"/>
          </w:tcPr>
          <w:p w14:paraId="10C0F299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55279B64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32F49" w14:paraId="498C0940" w14:textId="77777777" w:rsidTr="005819F6">
        <w:tc>
          <w:tcPr>
            <w:tcW w:w="5016" w:type="dxa"/>
          </w:tcPr>
          <w:p w14:paraId="56B1FAD1" w14:textId="77777777" w:rsidR="00F32F49" w:rsidRPr="00D2771F" w:rsidRDefault="00F32F49" w:rsidP="00B539FE">
            <w:pPr>
              <w:tabs>
                <w:tab w:val="left" w:pos="24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2771F">
              <w:rPr>
                <w:rFonts w:ascii="TH SarabunPSK" w:hAnsi="TH SarabunPSK" w:cs="TH SarabunPSK" w:hint="cs"/>
                <w:sz w:val="32"/>
                <w:szCs w:val="32"/>
              </w:rPr>
              <w:t>2.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ควรดำเนินการวิเคราะห์ สังเคราะห์ความเสี่ยงที่เกิดจากปัจจัยภายนอกทั้งในระดับประเทศและระดับโลก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รวมทั้งปัจจัยแฝงอื่นๆ ที่ไม่สามารถควบคุมได้ 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เพื่อให้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ได้ความเสี่ยงที่แท้จริง และ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สามารถ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t>ก้าวทันกับการเปลี่ยนแปลงได้</w:t>
            </w:r>
          </w:p>
        </w:tc>
        <w:tc>
          <w:tcPr>
            <w:tcW w:w="2541" w:type="dxa"/>
          </w:tcPr>
          <w:p w14:paraId="04EFF72D" w14:textId="77777777" w:rsidR="00F32F49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04EA2542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4" w:type="dxa"/>
          </w:tcPr>
          <w:p w14:paraId="25A41963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68" w:type="dxa"/>
          </w:tcPr>
          <w:p w14:paraId="236EBE96" w14:textId="77777777" w:rsidR="00F32F49" w:rsidRPr="007F1EB7" w:rsidRDefault="001B6014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ผอ.สนง.ประกันคุณภาพ</w:t>
            </w:r>
          </w:p>
        </w:tc>
        <w:tc>
          <w:tcPr>
            <w:tcW w:w="1633" w:type="dxa"/>
          </w:tcPr>
          <w:p w14:paraId="6A924F3D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3" w:type="dxa"/>
          </w:tcPr>
          <w:p w14:paraId="09F6D3B2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5D2402CB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32F49" w14:paraId="5AF21A1E" w14:textId="77777777" w:rsidTr="005819F6">
        <w:tc>
          <w:tcPr>
            <w:tcW w:w="5016" w:type="dxa"/>
          </w:tcPr>
          <w:p w14:paraId="1C4BBE7C" w14:textId="77777777" w:rsidR="00F32F49" w:rsidRPr="00D2771F" w:rsidRDefault="00F32F49" w:rsidP="00B539FE">
            <w:pPr>
              <w:tabs>
                <w:tab w:val="left" w:pos="24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2771F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ควรส่งเสริมให้มีการนำองค์ความรู้ที่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ได้จากการจัดการความรู้และความรู้ที่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t>เผยแพร่นำไปใช้ให้เกิดประโยชน์</w:t>
            </w:r>
          </w:p>
        </w:tc>
        <w:tc>
          <w:tcPr>
            <w:tcW w:w="2541" w:type="dxa"/>
          </w:tcPr>
          <w:p w14:paraId="20D7538C" w14:textId="77777777" w:rsidR="00F32F49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7FACD3AF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4" w:type="dxa"/>
          </w:tcPr>
          <w:p w14:paraId="2441D8C3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68" w:type="dxa"/>
          </w:tcPr>
          <w:p w14:paraId="0D2571CE" w14:textId="77777777" w:rsidR="00F32F49" w:rsidRPr="007F1EB7" w:rsidRDefault="001B6014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ผอ.กองบริหารงานบุคคล</w:t>
            </w:r>
          </w:p>
        </w:tc>
        <w:tc>
          <w:tcPr>
            <w:tcW w:w="1633" w:type="dxa"/>
          </w:tcPr>
          <w:p w14:paraId="708BB1D1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3" w:type="dxa"/>
          </w:tcPr>
          <w:p w14:paraId="3A3191CB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1AB2DDC2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32F49" w14:paraId="14F5A86E" w14:textId="77777777" w:rsidTr="005819F6">
        <w:tc>
          <w:tcPr>
            <w:tcW w:w="5016" w:type="dxa"/>
          </w:tcPr>
          <w:p w14:paraId="14E0C50C" w14:textId="77777777" w:rsidR="00F32F49" w:rsidRDefault="00F32F49" w:rsidP="00B539FE">
            <w:pPr>
              <w:tabs>
                <w:tab w:val="left" w:pos="24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รกำหนดเป็นแนวปฏิบัติหรือนโยบายในการกำหนดกิจกรรมเพื่อให้ทุกภาคส่วนได้มีส่วนร่วมในการสร้างธรรมาภิบาลในองค์กรอย่างยั่งยืน</w:t>
            </w:r>
            <w:r w:rsidRPr="00D2771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t>เช่น การทำข้อตกลงการปฏิบัติงานของบุคลากร</w:t>
            </w:r>
          </w:p>
          <w:p w14:paraId="0DF4102A" w14:textId="77777777" w:rsidR="001B6014" w:rsidRPr="00D2771F" w:rsidRDefault="001B6014" w:rsidP="00B539FE">
            <w:pPr>
              <w:tabs>
                <w:tab w:val="left" w:pos="24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41" w:type="dxa"/>
          </w:tcPr>
          <w:p w14:paraId="671CD493" w14:textId="77777777" w:rsidR="00F32F49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581409E1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4" w:type="dxa"/>
          </w:tcPr>
          <w:p w14:paraId="13CBEDF5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68" w:type="dxa"/>
          </w:tcPr>
          <w:p w14:paraId="11749517" w14:textId="77777777" w:rsidR="00F32F49" w:rsidRDefault="001B6014" w:rsidP="005819F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ผอ.สนง.สภามหาวิทยาลัยฯ</w:t>
            </w:r>
          </w:p>
          <w:p w14:paraId="408858F7" w14:textId="77777777" w:rsidR="005819F6" w:rsidRDefault="005819F6" w:rsidP="005819F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/ ผอ.กองบริหารงานบุคคลฯ (สนับสนุนข้อมูล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49C9CBC1" w14:textId="77777777" w:rsidR="005819F6" w:rsidRDefault="005819F6" w:rsidP="005819F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D9A84A7" w14:textId="77777777" w:rsidR="005819F6" w:rsidRPr="007F1EB7" w:rsidRDefault="005819F6" w:rsidP="005819F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33" w:type="dxa"/>
          </w:tcPr>
          <w:p w14:paraId="0BDFD6D5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3" w:type="dxa"/>
          </w:tcPr>
          <w:p w14:paraId="25416CE4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59FB338E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32F49" w14:paraId="198149E7" w14:textId="77777777" w:rsidTr="005819F6">
        <w:tc>
          <w:tcPr>
            <w:tcW w:w="5016" w:type="dxa"/>
          </w:tcPr>
          <w:p w14:paraId="2F4B2F45" w14:textId="77777777" w:rsidR="001B6014" w:rsidRPr="00D2771F" w:rsidRDefault="00F32F49" w:rsidP="00B539FE">
            <w:pPr>
              <w:tabs>
                <w:tab w:val="left" w:pos="24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D2771F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ควรใช้เครื่องมือในการกำหนดค่า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เป้าหมายและตัวบ่งชี้วัดผลการดำเนินงาน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ที่มีความยืดหยุ่น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โดยนำเครื่องมือบริหารเป้าหมายแบบ </w:t>
            </w:r>
            <w:r>
              <w:rPr>
                <w:rFonts w:ascii="TH SarabunPSK" w:hAnsi="TH SarabunPSK" w:cs="TH SarabunPSK"/>
                <w:sz w:val="32"/>
                <w:szCs w:val="32"/>
              </w:rPr>
              <w:t>Objective and Key Results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Pr="00D2771F">
              <w:rPr>
                <w:rFonts w:ascii="TH SarabunPSK" w:hAnsi="TH SarabunPSK" w:cs="TH SarabunPSK"/>
                <w:sz w:val="32"/>
                <w:szCs w:val="32"/>
              </w:rPr>
              <w:t>OKR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D2771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t>มาใช้เป็นเครื่องมือในการกำหนดแผนร่วมกันเพื่อสามารถควบคุมและการพัฒนาคุณภาพ ลดขั้นตอนในการดำเนินการในเวลาเดียวกัน และตั้งเป้าที่ชัดเจนโดยใช้ตัวชี้วัดที่เป็นสากล</w:t>
            </w:r>
          </w:p>
        </w:tc>
        <w:tc>
          <w:tcPr>
            <w:tcW w:w="2541" w:type="dxa"/>
          </w:tcPr>
          <w:p w14:paraId="72614374" w14:textId="77777777" w:rsidR="00F32F49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1865ADBB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4" w:type="dxa"/>
          </w:tcPr>
          <w:p w14:paraId="0FC6AAB0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68" w:type="dxa"/>
          </w:tcPr>
          <w:p w14:paraId="538EEDEA" w14:textId="77777777" w:rsidR="00F32F49" w:rsidRPr="007F1EB7" w:rsidRDefault="001B6014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ผอ.สนง.ประกันคุณภาพ</w:t>
            </w:r>
          </w:p>
        </w:tc>
        <w:tc>
          <w:tcPr>
            <w:tcW w:w="1633" w:type="dxa"/>
          </w:tcPr>
          <w:p w14:paraId="2D4A0AE4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3" w:type="dxa"/>
          </w:tcPr>
          <w:p w14:paraId="0C90A15A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238AA8FA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32F49" w14:paraId="610EB0CD" w14:textId="77777777" w:rsidTr="005819F6">
        <w:tc>
          <w:tcPr>
            <w:tcW w:w="5016" w:type="dxa"/>
          </w:tcPr>
          <w:p w14:paraId="0FFCD68C" w14:textId="77777777" w:rsidR="00F32F49" w:rsidRPr="00D2771F" w:rsidRDefault="00F32F49" w:rsidP="00B539FE">
            <w:pPr>
              <w:tabs>
                <w:tab w:val="left" w:pos="24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D2771F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ควรพัฒนาระบบสารสนเทศเพื่อใช้เป็นเครื่องมือในการกำกับและติดตามระบบประกันคุณภาพทุกระดับ</w:t>
            </w:r>
          </w:p>
        </w:tc>
        <w:tc>
          <w:tcPr>
            <w:tcW w:w="2541" w:type="dxa"/>
          </w:tcPr>
          <w:p w14:paraId="71BF721A" w14:textId="77777777" w:rsidR="00F32F49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588946F4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4" w:type="dxa"/>
          </w:tcPr>
          <w:p w14:paraId="2573F40E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68" w:type="dxa"/>
          </w:tcPr>
          <w:p w14:paraId="6C6688C3" w14:textId="77777777" w:rsidR="00F32F49" w:rsidRDefault="001B6014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ผอ.สนง.ประกันคุณภาพ</w:t>
            </w:r>
          </w:p>
          <w:p w14:paraId="34998C37" w14:textId="77777777" w:rsidR="001B6014" w:rsidRPr="007F1EB7" w:rsidRDefault="001B6014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33" w:type="dxa"/>
          </w:tcPr>
          <w:p w14:paraId="01A4D8B3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3" w:type="dxa"/>
          </w:tcPr>
          <w:p w14:paraId="2C19FFC7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7C764A56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32F49" w14:paraId="4F7B3870" w14:textId="77777777" w:rsidTr="00BE41D3">
        <w:tc>
          <w:tcPr>
            <w:tcW w:w="15115" w:type="dxa"/>
            <w:gridSpan w:val="6"/>
          </w:tcPr>
          <w:p w14:paraId="0BA18BC2" w14:textId="77777777" w:rsidR="00F32F49" w:rsidRPr="007F1EB7" w:rsidRDefault="00F32F49" w:rsidP="00F32F49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F32F4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สรุปภาพรวมของ</w:t>
            </w:r>
            <w:r w:rsidRPr="00F32F49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ระดับสถาบัน</w:t>
            </w:r>
          </w:p>
        </w:tc>
      </w:tr>
      <w:tr w:rsidR="00F32F49" w14:paraId="4B597C6D" w14:textId="77777777" w:rsidTr="005819F6">
        <w:tc>
          <w:tcPr>
            <w:tcW w:w="5016" w:type="dxa"/>
          </w:tcPr>
          <w:p w14:paraId="45310BE9" w14:textId="77777777" w:rsidR="00F32F49" w:rsidRPr="00D2771F" w:rsidRDefault="00F32F49" w:rsidP="00B539FE">
            <w:pPr>
              <w:tabs>
                <w:tab w:val="left" w:pos="24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771F">
              <w:rPr>
                <w:rFonts w:ascii="TH SarabunPSK" w:hAnsi="TH SarabunPSK" w:cs="TH SarabunPSK" w:hint="cs"/>
                <w:sz w:val="32"/>
                <w:szCs w:val="32"/>
              </w:rPr>
              <w:t xml:space="preserve">1. 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ผู้บริหารมหาวิทยาลัยควรวางแผน กำกับติดตาม การเชื่อมโยงการปฏิบัติงาน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ในทุกพันธกิจ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ระหว่างหน่วยงานสนับสนุนในส่วนกลาง และในทุกเขตพื้นที่ เพื่อให้สามารถดำเนินงานได้บรรลุผลสัมฤทธิ์ตามเป้าหมายเดียวกันของทั้งมหาวิทยาลัย</w:t>
            </w:r>
          </w:p>
        </w:tc>
        <w:tc>
          <w:tcPr>
            <w:tcW w:w="2541" w:type="dxa"/>
          </w:tcPr>
          <w:p w14:paraId="05A2C0B7" w14:textId="77777777" w:rsidR="00F32F49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4FC7E281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4" w:type="dxa"/>
          </w:tcPr>
          <w:p w14:paraId="42494747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68" w:type="dxa"/>
          </w:tcPr>
          <w:p w14:paraId="10405586" w14:textId="77777777" w:rsidR="00F32F49" w:rsidRPr="007F1EB7" w:rsidRDefault="001B6014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ผอ.กองนโยบายและแผน</w:t>
            </w:r>
          </w:p>
        </w:tc>
        <w:tc>
          <w:tcPr>
            <w:tcW w:w="1633" w:type="dxa"/>
          </w:tcPr>
          <w:p w14:paraId="0F1DAA48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3" w:type="dxa"/>
          </w:tcPr>
          <w:p w14:paraId="001A5344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0CF919A5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32F49" w14:paraId="1F357E09" w14:textId="77777777" w:rsidTr="005819F6">
        <w:tc>
          <w:tcPr>
            <w:tcW w:w="5016" w:type="dxa"/>
          </w:tcPr>
          <w:p w14:paraId="43072D44" w14:textId="77777777" w:rsidR="00F32F49" w:rsidRDefault="00F32F49" w:rsidP="00B539FE">
            <w:pPr>
              <w:tabs>
                <w:tab w:val="left" w:pos="24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2771F">
              <w:rPr>
                <w:rFonts w:ascii="TH SarabunPSK" w:hAnsi="TH SarabunPSK" w:cs="TH SarabunPSK" w:hint="cs"/>
                <w:sz w:val="32"/>
                <w:szCs w:val="32"/>
              </w:rPr>
              <w:t>2.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ควรเพิ่มช่องทางการสื่อสารกับผู้มีส่วนได้ส่วนเสียเพื่อนำไปสู่การพัฒนามหาวิทยาลัยให้มากขึ้น</w:t>
            </w:r>
          </w:p>
          <w:p w14:paraId="056065CB" w14:textId="77777777" w:rsidR="005819F6" w:rsidRDefault="005819F6" w:rsidP="00B539FE">
            <w:pPr>
              <w:tabs>
                <w:tab w:val="left" w:pos="2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E2DD949" w14:textId="77777777" w:rsidR="005819F6" w:rsidRDefault="005819F6" w:rsidP="00B539FE">
            <w:pPr>
              <w:tabs>
                <w:tab w:val="left" w:pos="2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FF5BCBC" w14:textId="77777777" w:rsidR="005819F6" w:rsidRPr="00D2771F" w:rsidRDefault="005819F6" w:rsidP="00B539FE">
            <w:pPr>
              <w:tabs>
                <w:tab w:val="left" w:pos="2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41" w:type="dxa"/>
          </w:tcPr>
          <w:p w14:paraId="31562B66" w14:textId="77777777" w:rsidR="00F32F49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51CBBD3F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4" w:type="dxa"/>
          </w:tcPr>
          <w:p w14:paraId="102807E2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68" w:type="dxa"/>
          </w:tcPr>
          <w:p w14:paraId="6AC33574" w14:textId="77777777" w:rsidR="00F32F49" w:rsidRPr="007F1EB7" w:rsidRDefault="001B6014" w:rsidP="005819F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ผอ.กอง</w:t>
            </w:r>
            <w:r w:rsidR="005819F6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กลาง (ประชาสัมพันธ์)</w:t>
            </w:r>
          </w:p>
        </w:tc>
        <w:tc>
          <w:tcPr>
            <w:tcW w:w="1633" w:type="dxa"/>
          </w:tcPr>
          <w:p w14:paraId="5DE68080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3" w:type="dxa"/>
          </w:tcPr>
          <w:p w14:paraId="6EDC94C6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1F446DD0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32F49" w14:paraId="491DC7AB" w14:textId="77777777" w:rsidTr="005819F6">
        <w:tc>
          <w:tcPr>
            <w:tcW w:w="5016" w:type="dxa"/>
          </w:tcPr>
          <w:p w14:paraId="6230DEF5" w14:textId="77777777" w:rsidR="00F32F49" w:rsidRPr="00D2771F" w:rsidRDefault="00F32F49" w:rsidP="00B539FE">
            <w:pPr>
              <w:tabs>
                <w:tab w:val="left" w:pos="24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2771F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D2771F">
              <w:rPr>
                <w:rFonts w:ascii="TH SarabunPSK" w:hAnsi="TH SarabunPSK" w:cs="TH SarabunPSK"/>
                <w:sz w:val="32"/>
                <w:szCs w:val="32"/>
                <w:cs/>
              </w:rPr>
              <w:t>ควรพัฒนารูปแบบการประเมินผลคุณภาพการจัดกิจกรรมและการให้บริการ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นักศึกษาใน</w:t>
            </w:r>
            <w:r w:rsidRPr="00D2771F">
              <w:rPr>
                <w:rFonts w:ascii="TH SarabunPSK" w:hAnsi="TH SarabunPSK" w:cs="TH SarabunPSK"/>
                <w:sz w:val="32"/>
                <w:szCs w:val="32"/>
                <w:cs/>
              </w:rPr>
              <w:t>การดำเนินงานตามกิจกรรมและโครงการเพื่อให้สะท้อน ผลการพัฒนาของการดำเนินงานให้ชัดเจนยิ่งขึ้นเพื่อตอบสนองความต้องการของผู้รับบริการ</w:t>
            </w:r>
          </w:p>
        </w:tc>
        <w:tc>
          <w:tcPr>
            <w:tcW w:w="2541" w:type="dxa"/>
          </w:tcPr>
          <w:p w14:paraId="07E645FB" w14:textId="77777777" w:rsidR="00F32F49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28177405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4" w:type="dxa"/>
          </w:tcPr>
          <w:p w14:paraId="26CAA262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68" w:type="dxa"/>
          </w:tcPr>
          <w:p w14:paraId="46C456C7" w14:textId="77777777" w:rsidR="00F32F49" w:rsidRPr="007F1EB7" w:rsidRDefault="001B6014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ผอ.กองพัฒนานักศึกษา</w:t>
            </w:r>
          </w:p>
        </w:tc>
        <w:tc>
          <w:tcPr>
            <w:tcW w:w="1633" w:type="dxa"/>
          </w:tcPr>
          <w:p w14:paraId="7541ED93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3" w:type="dxa"/>
          </w:tcPr>
          <w:p w14:paraId="7D442612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3A75828A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32F49" w14:paraId="61CC0147" w14:textId="77777777" w:rsidTr="005819F6">
        <w:tc>
          <w:tcPr>
            <w:tcW w:w="5016" w:type="dxa"/>
          </w:tcPr>
          <w:p w14:paraId="1681B54E" w14:textId="77777777" w:rsidR="00F32F49" w:rsidRPr="00D2771F" w:rsidRDefault="00F32F49" w:rsidP="00B539FE">
            <w:pPr>
              <w:tabs>
                <w:tab w:val="left" w:pos="24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2771F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D2771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จัดทำแผนการจัดกิจกรรมพัฒนานักศึกษาและแผนทำนุบำรุงศิลปวัฒนธรรมควรให้สอดคล้องกับแผนยุทธศาสตร์พัฒนามหาวิทยาลัยที่กำหนด เพื่อให้สะท้อนผลถึงการบริหารงานตามแผนยุทธศาสตร์ที่มหาวิทยาลัยได้กำหนดไว้</w:t>
            </w:r>
          </w:p>
        </w:tc>
        <w:tc>
          <w:tcPr>
            <w:tcW w:w="2541" w:type="dxa"/>
          </w:tcPr>
          <w:p w14:paraId="09151E12" w14:textId="77777777" w:rsidR="00F32F49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0A2F5CE1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4" w:type="dxa"/>
          </w:tcPr>
          <w:p w14:paraId="560ACA07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68" w:type="dxa"/>
          </w:tcPr>
          <w:p w14:paraId="76F54169" w14:textId="77777777" w:rsidR="00F32F49" w:rsidRPr="007F1EB7" w:rsidRDefault="001B6014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ผอ.สนง.ศิลปวัฒนธรรม</w:t>
            </w:r>
            <w:r w:rsidR="002143F2">
              <w:rPr>
                <w:rFonts w:ascii="TH SarabunPSK" w:hAnsi="TH SarabunPSK" w:cs="TH SarabunPSK" w:hint="cs"/>
                <w:sz w:val="32"/>
                <w:szCs w:val="32"/>
                <w:cs/>
              </w:rPr>
              <w:t>/ผอ.กองพัฒนานักศึกษา</w:t>
            </w:r>
          </w:p>
        </w:tc>
        <w:tc>
          <w:tcPr>
            <w:tcW w:w="1633" w:type="dxa"/>
          </w:tcPr>
          <w:p w14:paraId="39DB554D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3" w:type="dxa"/>
          </w:tcPr>
          <w:p w14:paraId="2E644410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5793F287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32F49" w14:paraId="78BF883D" w14:textId="77777777" w:rsidTr="005819F6">
        <w:tc>
          <w:tcPr>
            <w:tcW w:w="5016" w:type="dxa"/>
          </w:tcPr>
          <w:p w14:paraId="6A59F1A2" w14:textId="77777777" w:rsidR="00F32F49" w:rsidRPr="00D2771F" w:rsidRDefault="00F32F49" w:rsidP="00B539FE">
            <w:pPr>
              <w:tabs>
                <w:tab w:val="left" w:pos="24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รนำผลการวิเคราะห์แผนการปฏิบัติงานทุกแผนมากำหนดค่าเป้าหมายและตัวบ่งชี้วัดผลการดำเนินงานตามแผนการปฏิบัติงานในปีถัดไปที่ท้าทายมากขึ้น รวมทั้งกำหนดให้เป็นกลยุทธ</w:t>
            </w:r>
            <w:r w:rsidR="001B6014">
              <w:rPr>
                <w:rFonts w:ascii="TH SarabunPSK" w:hAnsi="TH SarabunPSK" w:cs="TH SarabunPSK" w:hint="cs"/>
                <w:sz w:val="32"/>
                <w:szCs w:val="32"/>
                <w:cs/>
              </w:rPr>
              <w:t>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ในเชิงรุกจากจุดแข็งของมหาวิทยาลัย เพื่อให้เกิดผลสัมฤทธิ์ทั้งในเชิงปริมาณและเชิงคุณภาพที่ดีขึ้น </w:t>
            </w:r>
          </w:p>
        </w:tc>
        <w:tc>
          <w:tcPr>
            <w:tcW w:w="2541" w:type="dxa"/>
          </w:tcPr>
          <w:p w14:paraId="1797C2D3" w14:textId="77777777" w:rsidR="00F32F49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3419CC81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4" w:type="dxa"/>
          </w:tcPr>
          <w:p w14:paraId="5CC73F03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68" w:type="dxa"/>
          </w:tcPr>
          <w:p w14:paraId="62C9413C" w14:textId="77777777" w:rsidR="00F32F49" w:rsidRPr="007F1EB7" w:rsidRDefault="001B6014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ผอ.กองนโยบายและแผน</w:t>
            </w:r>
          </w:p>
        </w:tc>
        <w:tc>
          <w:tcPr>
            <w:tcW w:w="1633" w:type="dxa"/>
          </w:tcPr>
          <w:p w14:paraId="5DD89142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93" w:type="dxa"/>
          </w:tcPr>
          <w:p w14:paraId="5849717C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14937A17" w14:textId="77777777" w:rsidR="00F32F49" w:rsidRPr="007F1EB7" w:rsidRDefault="00F32F49" w:rsidP="00B539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6DA7BBA" w14:textId="77777777" w:rsidR="007F1EB7" w:rsidRPr="007F1EB7" w:rsidRDefault="007F1EB7">
      <w:pPr>
        <w:rPr>
          <w:rFonts w:ascii="TH SarabunPSK" w:hAnsi="TH SarabunPSK" w:cs="TH SarabunPSK"/>
          <w:sz w:val="40"/>
          <w:szCs w:val="40"/>
          <w:cs/>
        </w:rPr>
      </w:pPr>
    </w:p>
    <w:sectPr w:rsidR="007F1EB7" w:rsidRPr="007F1EB7" w:rsidSect="006A51FE">
      <w:pgSz w:w="16838" w:h="11906" w:orient="landscape"/>
      <w:pgMar w:top="99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436F8"/>
    <w:multiLevelType w:val="hybridMultilevel"/>
    <w:tmpl w:val="1CD44722"/>
    <w:lvl w:ilvl="0" w:tplc="4F4C8AA4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EB7"/>
    <w:rsid w:val="000D093A"/>
    <w:rsid w:val="001B6014"/>
    <w:rsid w:val="001D6D0C"/>
    <w:rsid w:val="002143F2"/>
    <w:rsid w:val="0026648F"/>
    <w:rsid w:val="002C444C"/>
    <w:rsid w:val="00352192"/>
    <w:rsid w:val="005056E6"/>
    <w:rsid w:val="005819F6"/>
    <w:rsid w:val="0068501A"/>
    <w:rsid w:val="006A0125"/>
    <w:rsid w:val="006A51FE"/>
    <w:rsid w:val="007F1EB7"/>
    <w:rsid w:val="007F3000"/>
    <w:rsid w:val="00A84BBF"/>
    <w:rsid w:val="00AC648E"/>
    <w:rsid w:val="00F3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37709"/>
  <w15:docId w15:val="{E5A78431-4783-4F9B-B82B-29796FFDC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1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1E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1092</Words>
  <Characters>6230</Characters>
  <Application>Microsoft Office Word</Application>
  <DocSecurity>0</DocSecurity>
  <Lines>51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Rmutto291960</dc:creator>
  <cp:lastModifiedBy>LENOVO</cp:lastModifiedBy>
  <cp:revision>2</cp:revision>
  <cp:lastPrinted>2019-11-22T08:19:00Z</cp:lastPrinted>
  <dcterms:created xsi:type="dcterms:W3CDTF">2021-05-08T07:05:00Z</dcterms:created>
  <dcterms:modified xsi:type="dcterms:W3CDTF">2021-05-08T07:05:00Z</dcterms:modified>
</cp:coreProperties>
</file>